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49" w:rsidRPr="006E31BA" w:rsidRDefault="00A61349" w:rsidP="006E31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1BA">
        <w:rPr>
          <w:rFonts w:ascii="Times New Roman" w:hAnsi="Times New Roman" w:cs="Times New Roman"/>
          <w:b/>
          <w:sz w:val="24"/>
          <w:szCs w:val="24"/>
        </w:rPr>
        <w:t xml:space="preserve">Мир, </w:t>
      </w:r>
      <w:r w:rsidRPr="006E31BA">
        <w:rPr>
          <w:rFonts w:ascii="Times New Roman" w:hAnsi="Times New Roman" w:cs="Times New Roman"/>
          <w:sz w:val="24"/>
          <w:szCs w:val="24"/>
        </w:rPr>
        <w:t>окружающий ребёнка с рождения, сложный и многогранный. Чтобы жить в таком мире, маленькому человеку, нужно научиться разбираться в качествах и свойствах предметов, в их предназначении и разнообразных явлениях.</w:t>
      </w:r>
    </w:p>
    <w:p w:rsidR="00A61349" w:rsidRPr="006E31BA" w:rsidRDefault="00A61349" w:rsidP="006E31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1BA">
        <w:rPr>
          <w:rFonts w:ascii="Times New Roman" w:hAnsi="Times New Roman" w:cs="Times New Roman"/>
          <w:sz w:val="24"/>
          <w:szCs w:val="24"/>
        </w:rPr>
        <w:t xml:space="preserve">Ребёнок является природным исследователем мира, в котором он живёт. </w:t>
      </w:r>
      <w:r w:rsidR="00B955F8" w:rsidRPr="006E31BA">
        <w:rPr>
          <w:rFonts w:ascii="Times New Roman" w:hAnsi="Times New Roman" w:cs="Times New Roman"/>
          <w:sz w:val="24"/>
          <w:szCs w:val="24"/>
        </w:rPr>
        <w:t>Малыш открывает мир с помощью ощущений, чувств, переживаний, действий: он познаёт.</w:t>
      </w:r>
    </w:p>
    <w:p w:rsidR="00B955F8" w:rsidRPr="006E31BA" w:rsidRDefault="00B955F8" w:rsidP="006E31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1BA">
        <w:rPr>
          <w:rFonts w:ascii="Times New Roman" w:hAnsi="Times New Roman" w:cs="Times New Roman"/>
          <w:sz w:val="24"/>
          <w:szCs w:val="24"/>
        </w:rPr>
        <w:t>Совершенствование познавательной деятельности ребёнка – одна из важнейших задач в педагогике.</w:t>
      </w:r>
    </w:p>
    <w:p w:rsidR="00B955F8" w:rsidRPr="006E31BA" w:rsidRDefault="00B955F8" w:rsidP="006E31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1BA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направленна </w:t>
      </w:r>
      <w:proofErr w:type="gramStart"/>
      <w:r w:rsidRPr="006E31B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31BA">
        <w:rPr>
          <w:rFonts w:ascii="Times New Roman" w:hAnsi="Times New Roman" w:cs="Times New Roman"/>
          <w:sz w:val="24"/>
          <w:szCs w:val="24"/>
        </w:rPr>
        <w:t>:</w:t>
      </w:r>
    </w:p>
    <w:p w:rsidR="00B955F8" w:rsidRPr="006E31BA" w:rsidRDefault="00B955F8" w:rsidP="006E31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1BA">
        <w:rPr>
          <w:rFonts w:ascii="Times New Roman" w:hAnsi="Times New Roman" w:cs="Times New Roman"/>
          <w:sz w:val="24"/>
          <w:szCs w:val="24"/>
        </w:rPr>
        <w:t>- получение новых знаний</w:t>
      </w:r>
      <w:r w:rsidR="006E31BA">
        <w:rPr>
          <w:rFonts w:ascii="Times New Roman" w:hAnsi="Times New Roman" w:cs="Times New Roman"/>
          <w:sz w:val="24"/>
          <w:szCs w:val="24"/>
        </w:rPr>
        <w:t>,</w:t>
      </w:r>
    </w:p>
    <w:p w:rsidR="00B955F8" w:rsidRPr="006E31BA" w:rsidRDefault="00B955F8" w:rsidP="006E31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1BA">
        <w:rPr>
          <w:rFonts w:ascii="Times New Roman" w:hAnsi="Times New Roman" w:cs="Times New Roman"/>
          <w:sz w:val="24"/>
          <w:szCs w:val="24"/>
        </w:rPr>
        <w:t>-  их усвоение овладение необходимыми умениями и навыками</w:t>
      </w:r>
      <w:r w:rsidR="006E31BA">
        <w:rPr>
          <w:rFonts w:ascii="Times New Roman" w:hAnsi="Times New Roman" w:cs="Times New Roman"/>
          <w:sz w:val="24"/>
          <w:szCs w:val="24"/>
        </w:rPr>
        <w:t>,</w:t>
      </w:r>
    </w:p>
    <w:p w:rsidR="00B955F8" w:rsidRPr="006E31BA" w:rsidRDefault="00B955F8" w:rsidP="006E31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1BA">
        <w:rPr>
          <w:rFonts w:ascii="Times New Roman" w:hAnsi="Times New Roman" w:cs="Times New Roman"/>
          <w:sz w:val="24"/>
          <w:szCs w:val="24"/>
        </w:rPr>
        <w:t>- появление навыка воспроизводить и применять полученные знания.</w:t>
      </w:r>
    </w:p>
    <w:p w:rsidR="00B955F8" w:rsidRPr="006E31BA" w:rsidRDefault="009D791E" w:rsidP="006E31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1BA">
        <w:rPr>
          <w:rFonts w:ascii="Times New Roman" w:hAnsi="Times New Roman" w:cs="Times New Roman"/>
          <w:sz w:val="24"/>
          <w:szCs w:val="24"/>
        </w:rPr>
        <w:t>Движущая сила познавательной деятельности – растущий и развивающий мозг. Чем больше малыш получает впечатлений, чем разнообразнее ему предлагаются упражнения и материалы для восприятия, тем быстрее развивается мозг.</w:t>
      </w:r>
    </w:p>
    <w:p w:rsidR="002A7F25" w:rsidRPr="006E31BA" w:rsidRDefault="002A7F25" w:rsidP="006E31B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этот период особенно активны органы восприятия – слух, зрение, обаяния, осязание и вкусовые ощущения, с помощью которых малыш познает окружающий мир.</w:t>
      </w:r>
    </w:p>
    <w:p w:rsidR="002A7F25" w:rsidRPr="006E31BA" w:rsidRDefault="002A7F25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 Поэтому, организуя двигательную деятельность детей на физкультурных занятиях наряду с формированием двигательных умений и навыков, важно акцентировать внимание на развития зрительного и слухового восприятия.</w:t>
      </w:r>
    </w:p>
    <w:p w:rsidR="002A7F25" w:rsidRPr="006E31BA" w:rsidRDefault="002A7F25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Развитие зрительного восприятия заключается:</w:t>
      </w:r>
    </w:p>
    <w:p w:rsidR="002A7F25" w:rsidRPr="006E31BA" w:rsidRDefault="002A7F25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- в закреплении у детей представлений о качествах предметов (форме, цвете, величине);</w:t>
      </w:r>
    </w:p>
    <w:p w:rsidR="002A7F25" w:rsidRPr="006E31BA" w:rsidRDefault="002A7F25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- умение ориентироваться в пространстве;</w:t>
      </w:r>
    </w:p>
    <w:p w:rsidR="002A7F25" w:rsidRPr="006E31BA" w:rsidRDefault="002A7F25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-  тактильных ощущений.</w:t>
      </w:r>
    </w:p>
    <w:p w:rsidR="00FF2592" w:rsidRPr="006E31BA" w:rsidRDefault="009D791E" w:rsidP="006E31B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1BA">
        <w:rPr>
          <w:rFonts w:ascii="Times New Roman" w:hAnsi="Times New Roman" w:cs="Times New Roman"/>
          <w:sz w:val="24"/>
          <w:szCs w:val="24"/>
        </w:rPr>
        <w:t xml:space="preserve">На занятиях по физической культуре в целях развития </w:t>
      </w:r>
      <w:r w:rsidRPr="006E31BA">
        <w:rPr>
          <w:rFonts w:ascii="Times New Roman" w:hAnsi="Times New Roman" w:cs="Times New Roman"/>
          <w:b/>
          <w:sz w:val="24"/>
          <w:szCs w:val="24"/>
        </w:rPr>
        <w:t>познавательной деятельности,</w:t>
      </w:r>
      <w:r w:rsidRPr="006E31BA">
        <w:rPr>
          <w:rFonts w:ascii="Times New Roman" w:hAnsi="Times New Roman" w:cs="Times New Roman"/>
          <w:sz w:val="24"/>
          <w:szCs w:val="24"/>
        </w:rPr>
        <w:t xml:space="preserve"> я создаю </w:t>
      </w:r>
      <w:r w:rsidR="00FF2592" w:rsidRPr="006E31BA">
        <w:rPr>
          <w:rFonts w:ascii="Times New Roman" w:hAnsi="Times New Roman" w:cs="Times New Roman"/>
          <w:sz w:val="24"/>
          <w:szCs w:val="24"/>
        </w:rPr>
        <w:t>условия для ознакомления детей с миром предметов и оборудования, окружающих их.</w:t>
      </w:r>
      <w:r w:rsidR="002A7F25" w:rsidRPr="006E3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2A7F25" w:rsidRPr="006E3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Физкультурный инвентарь и оборудование – те предметы, с которыми сталкивается ребенок на физкультурном занятии.. Например, знакомя с мячом или гимнастической палкой, можно предложить обхватить двумя руками мяч, гимнастическую палку, погладить, при этом назвать качества физкультурного инвентаря (мяч круглый, резиновый, красный, гладкий; палка длинная, синяя, деревянная.</w:t>
      </w:r>
      <w:proofErr w:type="gramEnd"/>
      <w:r w:rsidR="002A7F25" w:rsidRPr="006E3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Дети, воспринимая предметы, запоминают словесные обозначения их качеств.</w:t>
      </w:r>
      <w:r w:rsidR="009A1C9B" w:rsidRPr="009A1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1C9B" w:rsidRPr="006E3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грамотно выстроить процесс ознакомления с ними детей, предложив сначала рассмотреть их, обследовать, выделяя свойства и качества: форму, цвет, величину, материал из которого сделаны</w:t>
      </w:r>
      <w:r w:rsidR="009A1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постаралась подобрать  </w:t>
      </w:r>
      <w:proofErr w:type="gramStart"/>
      <w:r w:rsidR="009A1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</w:t>
      </w:r>
      <w:proofErr w:type="gramEnd"/>
      <w:r w:rsidR="009A1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помогают мне в работе.</w:t>
      </w:r>
    </w:p>
    <w:p w:rsidR="002A7F25" w:rsidRPr="006E31BA" w:rsidRDefault="002A7F25" w:rsidP="006E31BA">
      <w:pPr>
        <w:pStyle w:val="c3"/>
        <w:spacing w:before="0" w:beforeAutospacing="0" w:after="0" w:afterAutospacing="0"/>
        <w:ind w:firstLine="567"/>
        <w:jc w:val="center"/>
        <w:rPr>
          <w:color w:val="000000"/>
        </w:rPr>
      </w:pPr>
      <w:r w:rsidRPr="006E31BA">
        <w:rPr>
          <w:rStyle w:val="c2"/>
          <w:b/>
          <w:bCs/>
          <w:color w:val="000000"/>
          <w:u w:val="single"/>
        </w:rPr>
        <w:t>Закрепление</w:t>
      </w:r>
      <w:r w:rsidR="006E31BA">
        <w:rPr>
          <w:rStyle w:val="c2"/>
          <w:b/>
          <w:bCs/>
          <w:color w:val="000000"/>
          <w:u w:val="single"/>
        </w:rPr>
        <w:t xml:space="preserve"> </w:t>
      </w:r>
      <w:r w:rsidRPr="006E31BA">
        <w:rPr>
          <w:rStyle w:val="c2"/>
          <w:b/>
          <w:bCs/>
          <w:color w:val="000000"/>
          <w:u w:val="single"/>
        </w:rPr>
        <w:t>основных цветов</w:t>
      </w:r>
    </w:p>
    <w:p w:rsidR="002A7F25" w:rsidRPr="006E31BA" w:rsidRDefault="002A7F25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В раннем возрасте дети знакомятся с основными цветами: красным, синим, желтым и зеленым. На физкультурном занятии важно обращать внимание воспитанников  на цвет физкультурного инвентаря (мячей, лент, обручей, кубиков, флажков, султанчиков) задавая вопрос: «Какого цвета мяч (лента)?».</w:t>
      </w:r>
    </w:p>
    <w:p w:rsidR="002A7F25" w:rsidRPr="006E31BA" w:rsidRDefault="002A7F25" w:rsidP="006E31BA">
      <w:pPr>
        <w:pStyle w:val="c3"/>
        <w:spacing w:before="0" w:beforeAutospacing="0" w:after="0" w:afterAutospacing="0"/>
        <w:ind w:firstLine="567"/>
        <w:rPr>
          <w:rStyle w:val="c2"/>
          <w:color w:val="000000"/>
        </w:rPr>
      </w:pPr>
      <w:r w:rsidRPr="006E31BA">
        <w:rPr>
          <w:rStyle w:val="c2"/>
          <w:color w:val="000000"/>
        </w:rPr>
        <w:t>Знание цвета может закрепляться в подвижных играх. «Найди свой обруч», «Разноцветные мячи».</w:t>
      </w:r>
    </w:p>
    <w:p w:rsidR="002A7F25" w:rsidRPr="006E31BA" w:rsidRDefault="006E31BA" w:rsidP="006E31BA">
      <w:pPr>
        <w:pStyle w:val="c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Style w:val="c2"/>
          <w:b/>
          <w:bCs/>
          <w:color w:val="000000"/>
          <w:u w:val="single"/>
        </w:rPr>
        <w:t xml:space="preserve"> </w:t>
      </w:r>
      <w:r w:rsidR="002A7F25" w:rsidRPr="006E31BA">
        <w:rPr>
          <w:rStyle w:val="c2"/>
          <w:b/>
          <w:bCs/>
          <w:color w:val="000000"/>
          <w:u w:val="single"/>
        </w:rPr>
        <w:t>Закрепление формы предметов</w:t>
      </w:r>
    </w:p>
    <w:p w:rsidR="002A7F25" w:rsidRPr="006E31BA" w:rsidRDefault="002A7F25" w:rsidP="006E31BA">
      <w:pPr>
        <w:pStyle w:val="c3"/>
        <w:spacing w:before="0" w:beforeAutospacing="0" w:after="0" w:afterAutospacing="0"/>
        <w:ind w:firstLine="567"/>
        <w:rPr>
          <w:rStyle w:val="c2"/>
          <w:bCs/>
          <w:iCs/>
          <w:color w:val="000000"/>
        </w:rPr>
      </w:pPr>
      <w:r w:rsidRPr="006E31BA">
        <w:rPr>
          <w:rStyle w:val="c2"/>
          <w:b/>
          <w:bCs/>
          <w:color w:val="000000"/>
        </w:rPr>
        <w:t>        </w:t>
      </w:r>
      <w:r w:rsidRPr="006E31BA">
        <w:rPr>
          <w:rStyle w:val="c2"/>
          <w:color w:val="000000"/>
        </w:rPr>
        <w:t xml:space="preserve">Ребенок третьего года жизни усваивает представление о 4-5 формах: шар, куб, круг, треугольник, квадрат. Закрепления умения узнавать и называть форму предметов можно в </w:t>
      </w:r>
      <w:proofErr w:type="gramStart"/>
      <w:r w:rsidRPr="006E31BA">
        <w:rPr>
          <w:rStyle w:val="c2"/>
          <w:color w:val="000000"/>
        </w:rPr>
        <w:t>игровом</w:t>
      </w:r>
      <w:proofErr w:type="gramEnd"/>
      <w:r w:rsidRPr="006E31BA">
        <w:rPr>
          <w:rStyle w:val="c2"/>
          <w:color w:val="000000"/>
        </w:rPr>
        <w:t xml:space="preserve"> упражнение. </w:t>
      </w:r>
      <w:r w:rsidRPr="006E31BA">
        <w:rPr>
          <w:rStyle w:val="c2"/>
          <w:iCs/>
          <w:color w:val="000000"/>
        </w:rPr>
        <w:t>«</w:t>
      </w:r>
      <w:r w:rsidRPr="006E31BA">
        <w:rPr>
          <w:rStyle w:val="c2"/>
          <w:bCs/>
          <w:iCs/>
          <w:color w:val="000000"/>
        </w:rPr>
        <w:t xml:space="preserve">Поезд», </w:t>
      </w:r>
      <w:r w:rsidR="0026147E" w:rsidRPr="006E31BA">
        <w:rPr>
          <w:rStyle w:val="c2"/>
          <w:bCs/>
          <w:iCs/>
          <w:color w:val="000000"/>
        </w:rPr>
        <w:t>«Найди домик».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jc w:val="center"/>
        <w:rPr>
          <w:color w:val="000000"/>
        </w:rPr>
      </w:pPr>
      <w:r w:rsidRPr="006E31BA">
        <w:rPr>
          <w:rStyle w:val="c2"/>
          <w:b/>
          <w:bCs/>
          <w:color w:val="000000"/>
          <w:u w:val="single"/>
        </w:rPr>
        <w:t>Закрепление</w:t>
      </w:r>
      <w:r w:rsidR="006E31BA">
        <w:rPr>
          <w:rStyle w:val="c2"/>
          <w:b/>
          <w:bCs/>
          <w:color w:val="000000"/>
          <w:u w:val="single"/>
        </w:rPr>
        <w:t xml:space="preserve"> </w:t>
      </w:r>
      <w:r w:rsidRPr="006E31BA">
        <w:rPr>
          <w:rStyle w:val="c2"/>
          <w:b/>
          <w:bCs/>
          <w:color w:val="000000"/>
          <w:u w:val="single"/>
        </w:rPr>
        <w:t>величины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b/>
          <w:bCs/>
          <w:color w:val="000000"/>
        </w:rPr>
        <w:t>        </w:t>
      </w:r>
      <w:proofErr w:type="gramStart"/>
      <w:r w:rsidRPr="006E31BA">
        <w:rPr>
          <w:rStyle w:val="c2"/>
          <w:color w:val="000000"/>
        </w:rPr>
        <w:t>Дети закрепляют знания о размерах (высоте, длине, ширине), знакомясь с понятиями «высоко - низко», «длинный - короткий», «широкий - узкий».</w:t>
      </w:r>
      <w:proofErr w:type="gramEnd"/>
      <w:r w:rsidRPr="006E31BA">
        <w:rPr>
          <w:rStyle w:val="c2"/>
          <w:color w:val="000000"/>
        </w:rPr>
        <w:t xml:space="preserve"> Для развития умения различать и называть контрастные размеры предмета важно акцентировать внимание детей на вопросах: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«Какой мяч по величине?» (большой или маленький);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«Какой ручеек?» (широкий или узкий);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0"/>
          <w:color w:val="000000"/>
        </w:rPr>
        <w:t>«Какие вороты по высоте?» (высокие или низкие);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«Какая дорожка?» (длинная или короткая).        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rStyle w:val="c2"/>
          <w:color w:val="000000"/>
        </w:rPr>
      </w:pPr>
      <w:r w:rsidRPr="006E31BA">
        <w:rPr>
          <w:rStyle w:val="c2"/>
          <w:color w:val="000000"/>
        </w:rPr>
        <w:lastRenderedPageBreak/>
        <w:t>        </w:t>
      </w:r>
      <w:proofErr w:type="gramStart"/>
      <w:r w:rsidRPr="006E31BA">
        <w:rPr>
          <w:rStyle w:val="c2"/>
          <w:color w:val="000000"/>
        </w:rPr>
        <w:t>Закреплению умения соотносить предметы по величине будут способствовать игровые задания: большие мячи нужно прокатить через широкие ворота, маленькие – через узкие; большие мячи прокатить по длинной дорожке, маленькие – по короткой.</w:t>
      </w:r>
      <w:proofErr w:type="gramEnd"/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jc w:val="center"/>
        <w:rPr>
          <w:color w:val="000000"/>
        </w:rPr>
      </w:pPr>
      <w:r w:rsidRPr="006E31BA">
        <w:rPr>
          <w:rStyle w:val="c2"/>
          <w:b/>
          <w:bCs/>
          <w:color w:val="000000"/>
          <w:u w:val="single"/>
        </w:rPr>
        <w:t>Закрепления умения</w:t>
      </w:r>
      <w:r w:rsidR="006E31BA">
        <w:rPr>
          <w:rStyle w:val="c2"/>
          <w:b/>
          <w:bCs/>
          <w:color w:val="000000"/>
          <w:u w:val="single"/>
        </w:rPr>
        <w:t xml:space="preserve"> </w:t>
      </w:r>
      <w:r w:rsidRPr="006E31BA">
        <w:rPr>
          <w:rStyle w:val="c2"/>
          <w:b/>
          <w:bCs/>
          <w:color w:val="000000"/>
          <w:u w:val="single"/>
        </w:rPr>
        <w:t>ориентироваться</w:t>
      </w:r>
      <w:r w:rsidR="006E31BA">
        <w:rPr>
          <w:rStyle w:val="c2"/>
          <w:b/>
          <w:bCs/>
          <w:color w:val="000000"/>
          <w:u w:val="single"/>
        </w:rPr>
        <w:t xml:space="preserve"> </w:t>
      </w:r>
      <w:r w:rsidRPr="006E31BA">
        <w:rPr>
          <w:rStyle w:val="c2"/>
          <w:b/>
          <w:bCs/>
          <w:color w:val="000000"/>
          <w:u w:val="single"/>
        </w:rPr>
        <w:t>в пространстве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        </w:t>
      </w:r>
      <w:proofErr w:type="gramStart"/>
      <w:r w:rsidRPr="006E31BA">
        <w:rPr>
          <w:rStyle w:val="c2"/>
          <w:color w:val="000000"/>
        </w:rPr>
        <w:t>В подвижных играх, игровых упражнениях ребенок учится ориентироваться в пространстве, овладевая таким понятиями, как: «далеко», «близко» «высоко», «низко», «впереди», «сзади», «вверху», «внизу» и т.д.</w:t>
      </w:r>
      <w:proofErr w:type="gramEnd"/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Например, воспитатель обращает внимание детей на ленточки, висящие на шнуре на разном расстоянии  (высоко и низко). Или предлагает детям подбросить мяч сначала высоко, а затем низко, или бросить мяч в корзины, одна из которых стоит далеко, а другая близко.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jc w:val="center"/>
        <w:rPr>
          <w:color w:val="000000"/>
        </w:rPr>
      </w:pPr>
      <w:r w:rsidRPr="006E31BA">
        <w:rPr>
          <w:rStyle w:val="c2"/>
          <w:b/>
          <w:bCs/>
          <w:color w:val="000000"/>
          <w:u w:val="single"/>
        </w:rPr>
        <w:t>Развитие тактильных</w:t>
      </w:r>
      <w:r w:rsidR="006E31BA">
        <w:rPr>
          <w:rStyle w:val="c2"/>
          <w:b/>
          <w:bCs/>
          <w:color w:val="000000"/>
          <w:u w:val="single"/>
        </w:rPr>
        <w:t xml:space="preserve"> </w:t>
      </w:r>
      <w:r w:rsidRPr="006E31BA">
        <w:rPr>
          <w:rStyle w:val="c2"/>
          <w:b/>
          <w:bCs/>
          <w:color w:val="000000"/>
          <w:u w:val="single"/>
        </w:rPr>
        <w:t>ощущений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        </w:t>
      </w:r>
      <w:proofErr w:type="gramStart"/>
      <w:r w:rsidRPr="006E31BA">
        <w:rPr>
          <w:rStyle w:val="c2"/>
          <w:color w:val="000000"/>
        </w:rPr>
        <w:t>На физкультурных занятиях дошкольники с интересом будут закреплять понятия: «мягкий – твердый», «гладкий - шершавый», для этого можно предложить походить босиком по разным дорожках: твердый (деревянный) и мягкой (из дерматина или поролона), гладкий (из дерматина или клеенки) и шершавой («пуговичной» с нашитыми кольцами и др.)</w:t>
      </w:r>
      <w:proofErr w:type="gramEnd"/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        Закрепление понятий «тяжелый – легкий» будет способствовать игровое упражнение.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jc w:val="center"/>
        <w:rPr>
          <w:color w:val="000000"/>
          <w:u w:val="single"/>
        </w:rPr>
      </w:pPr>
      <w:r w:rsidRPr="006E31BA">
        <w:rPr>
          <w:rStyle w:val="c2"/>
          <w:b/>
          <w:bCs/>
          <w:color w:val="000000"/>
          <w:u w:val="single"/>
        </w:rPr>
        <w:t>«Тяжелый – легкий»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b/>
          <w:bCs/>
          <w:color w:val="000000"/>
        </w:rPr>
        <w:t>        </w:t>
      </w:r>
      <w:r w:rsidRPr="006E31BA">
        <w:rPr>
          <w:rStyle w:val="c2"/>
          <w:color w:val="000000"/>
        </w:rPr>
        <w:t xml:space="preserve">Воспитатель предлагает детям взять сначала тяжелые мячи (набивные), затем легкие (надувные, диаметром 20-25 см.), после этого </w:t>
      </w:r>
      <w:proofErr w:type="gramStart"/>
      <w:r w:rsidRPr="006E31BA">
        <w:rPr>
          <w:rStyle w:val="c2"/>
          <w:color w:val="000000"/>
        </w:rPr>
        <w:t>сесть</w:t>
      </w:r>
      <w:proofErr w:type="gramEnd"/>
      <w:r w:rsidRPr="006E31BA">
        <w:rPr>
          <w:rStyle w:val="c2"/>
          <w:color w:val="000000"/>
        </w:rPr>
        <w:t xml:space="preserve"> около обозначенной черты и покатить по очереди мячи, характеризуя их: «тяжелый»,  «легкий».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 xml:space="preserve">        Знакомя детей с </w:t>
      </w:r>
      <w:proofErr w:type="gramStart"/>
      <w:r w:rsidRPr="006E31BA">
        <w:rPr>
          <w:rStyle w:val="c2"/>
          <w:color w:val="000000"/>
        </w:rPr>
        <w:t>физкультурном</w:t>
      </w:r>
      <w:proofErr w:type="gramEnd"/>
      <w:r w:rsidRPr="006E31BA">
        <w:rPr>
          <w:rStyle w:val="c2"/>
          <w:color w:val="000000"/>
        </w:rPr>
        <w:t xml:space="preserve"> инвентарем, важно обращать внимание на материал, из которого он выполнен, задавая вопросы: «Из чего сделан мяч (кубик, обруч)?».  Дети начинают понимать, что мячи бывают резиновые, пластмассовые и из ткани, к тому же тяжелыми, и легкими, гадкие и с шипами, большими и маленькими. Особое внимание следует уделить безопасности физкультурного инвентаря, чтобы он отвечал </w:t>
      </w:r>
      <w:proofErr w:type="gramStart"/>
      <w:r w:rsidRPr="006E31BA">
        <w:rPr>
          <w:rStyle w:val="c2"/>
          <w:color w:val="000000"/>
        </w:rPr>
        <w:t>общепринятыми</w:t>
      </w:r>
      <w:proofErr w:type="gramEnd"/>
      <w:r w:rsidRPr="006E31BA">
        <w:rPr>
          <w:rStyle w:val="c2"/>
          <w:color w:val="000000"/>
        </w:rPr>
        <w:t xml:space="preserve"> санитарно-гигиеническим требованиям.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 xml:space="preserve">        На физкультурных занятиях помимо </w:t>
      </w:r>
      <w:proofErr w:type="gramStart"/>
      <w:r w:rsidRPr="006E31BA">
        <w:rPr>
          <w:rStyle w:val="c2"/>
          <w:color w:val="000000"/>
        </w:rPr>
        <w:t>зрительного</w:t>
      </w:r>
      <w:proofErr w:type="gramEnd"/>
      <w:r w:rsidRPr="006E31BA">
        <w:rPr>
          <w:rStyle w:val="c2"/>
          <w:color w:val="000000"/>
        </w:rPr>
        <w:t xml:space="preserve"> важно развивать слуховое восприятие. Умение сосредоточиться на звуке -  очень важная особенность человека. Без нее нельзя научиться слушать и понимать речь. Способность улавливать и различать звуки не возникает сама собой, ее нужно развивать. Ребенок учиться различать «звучание» знакомых предметов: бубна, колокольчика, погремушки, барабана. Развитию у детей умения переключать слуховое внимание способствуют игры.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jc w:val="center"/>
        <w:rPr>
          <w:color w:val="000000"/>
          <w:u w:val="single"/>
        </w:rPr>
      </w:pPr>
      <w:r w:rsidRPr="006E31BA">
        <w:rPr>
          <w:rStyle w:val="c2"/>
          <w:b/>
          <w:bCs/>
          <w:color w:val="000000"/>
          <w:u w:val="single"/>
        </w:rPr>
        <w:t>«Угадай, что делать»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        У детей в руках два флажка. Если воспитатель громко звенит в бубен, дети поднимают флажки вверх и машут ими, а если звенит тихо – опускают их.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jc w:val="center"/>
        <w:rPr>
          <w:color w:val="000000"/>
          <w:u w:val="single"/>
        </w:rPr>
      </w:pPr>
      <w:r w:rsidRPr="006E31BA">
        <w:rPr>
          <w:rStyle w:val="c2"/>
          <w:b/>
          <w:bCs/>
          <w:color w:val="000000"/>
          <w:u w:val="single"/>
        </w:rPr>
        <w:t>«Беги на носочках»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 xml:space="preserve">Воспитатель стучит в бубен тихо, громко и очень громко. </w:t>
      </w:r>
      <w:proofErr w:type="gramStart"/>
      <w:r w:rsidRPr="006E31BA">
        <w:rPr>
          <w:rStyle w:val="c2"/>
          <w:color w:val="000000"/>
        </w:rPr>
        <w:t>Соответственно его звучанию дети выполняют движения: под тихий звук – идут на носочках, под громкий – полным шагом, под очень громкий звук – бегут.</w:t>
      </w:r>
      <w:proofErr w:type="gramEnd"/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rStyle w:val="c2"/>
          <w:color w:val="000000"/>
        </w:rPr>
      </w:pPr>
      <w:r w:rsidRPr="006E31BA">
        <w:rPr>
          <w:rStyle w:val="c2"/>
          <w:color w:val="000000"/>
        </w:rPr>
        <w:t xml:space="preserve">      </w:t>
      </w:r>
    </w:p>
    <w:p w:rsidR="0026147E" w:rsidRPr="006E31BA" w:rsidRDefault="0026147E" w:rsidP="006E31BA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6E31BA">
        <w:rPr>
          <w:rStyle w:val="c2"/>
          <w:color w:val="000000"/>
        </w:rPr>
        <w:t> Вышеперечисленные игровые упражнения и игровые задания можно использовать как на физкультурных занятиях, утренней гимнастике, так и на прогулке. Содержание их способствует развитию у детей активного восприятия, хорошей памяти и мышления.</w:t>
      </w:r>
    </w:p>
    <w:sectPr w:rsidR="0026147E" w:rsidRPr="006E31BA" w:rsidSect="006E31BA">
      <w:headerReference w:type="default" r:id="rId6"/>
      <w:footerReference w:type="default" r:id="rId7"/>
      <w:pgSz w:w="11906" w:h="16838"/>
      <w:pgMar w:top="284" w:right="707" w:bottom="1134" w:left="1134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1A" w:rsidRDefault="0000671A" w:rsidP="006E31BA">
      <w:pPr>
        <w:spacing w:after="0" w:line="240" w:lineRule="auto"/>
      </w:pPr>
      <w:r>
        <w:separator/>
      </w:r>
    </w:p>
  </w:endnote>
  <w:endnote w:type="continuationSeparator" w:id="0">
    <w:p w:rsidR="0000671A" w:rsidRDefault="0000671A" w:rsidP="006E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BA" w:rsidRPr="006E31BA" w:rsidRDefault="006E31BA" w:rsidP="006E31BA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6E31BA">
      <w:rPr>
        <w:rFonts w:ascii="Times New Roman" w:hAnsi="Times New Roman" w:cs="Times New Roman"/>
        <w:sz w:val="24"/>
        <w:szCs w:val="24"/>
      </w:rPr>
      <w:t xml:space="preserve">воспитатель, инструктор по физической культуре </w:t>
    </w:r>
    <w:r w:rsidRPr="006E31BA">
      <w:rPr>
        <w:rFonts w:ascii="Times New Roman" w:hAnsi="Times New Roman" w:cs="Times New Roman"/>
        <w:b/>
        <w:sz w:val="24"/>
        <w:szCs w:val="24"/>
      </w:rPr>
      <w:t>Белова А.Л.</w:t>
    </w:r>
    <w:r w:rsidRPr="006E31BA">
      <w:rPr>
        <w:rFonts w:ascii="Times New Roman" w:hAnsi="Times New Roman" w:cs="Times New Roman"/>
        <w:sz w:val="24"/>
        <w:szCs w:val="24"/>
      </w:rPr>
      <w:t xml:space="preserve"> МБДОУ г. Мурманска №11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1A" w:rsidRDefault="0000671A" w:rsidP="006E31BA">
      <w:pPr>
        <w:spacing w:after="0" w:line="240" w:lineRule="auto"/>
      </w:pPr>
      <w:r>
        <w:separator/>
      </w:r>
    </w:p>
  </w:footnote>
  <w:footnote w:type="continuationSeparator" w:id="0">
    <w:p w:rsidR="0000671A" w:rsidRDefault="0000671A" w:rsidP="006E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BA" w:rsidRPr="006E31BA" w:rsidRDefault="006E31BA" w:rsidP="006E31BA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6E31BA">
      <w:rPr>
        <w:rFonts w:ascii="Times New Roman" w:hAnsi="Times New Roman" w:cs="Times New Roman"/>
        <w:b/>
        <w:sz w:val="24"/>
        <w:szCs w:val="24"/>
      </w:rPr>
      <w:t>Познавательная деятельность детей раннего возраста на занятиях по физической культуре</w:t>
    </w:r>
  </w:p>
  <w:p w:rsidR="006E31BA" w:rsidRDefault="006E31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A41"/>
    <w:rsid w:val="0000671A"/>
    <w:rsid w:val="0026147E"/>
    <w:rsid w:val="00285A41"/>
    <w:rsid w:val="002A7F25"/>
    <w:rsid w:val="00372627"/>
    <w:rsid w:val="006E31BA"/>
    <w:rsid w:val="007E3980"/>
    <w:rsid w:val="00805BF8"/>
    <w:rsid w:val="009A1C9B"/>
    <w:rsid w:val="009D791E"/>
    <w:rsid w:val="00A61349"/>
    <w:rsid w:val="00B52676"/>
    <w:rsid w:val="00B955F8"/>
    <w:rsid w:val="00EE6BB6"/>
    <w:rsid w:val="00FF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3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55F8"/>
  </w:style>
  <w:style w:type="paragraph" w:customStyle="1" w:styleId="c3">
    <w:name w:val="c3"/>
    <w:basedOn w:val="a"/>
    <w:rsid w:val="002A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7F25"/>
  </w:style>
  <w:style w:type="character" w:customStyle="1" w:styleId="c0">
    <w:name w:val="c0"/>
    <w:basedOn w:val="a0"/>
    <w:rsid w:val="0026147E"/>
  </w:style>
  <w:style w:type="paragraph" w:styleId="a4">
    <w:name w:val="header"/>
    <w:basedOn w:val="a"/>
    <w:link w:val="a5"/>
    <w:uiPriority w:val="99"/>
    <w:semiHidden/>
    <w:unhideWhenUsed/>
    <w:rsid w:val="006E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31BA"/>
  </w:style>
  <w:style w:type="paragraph" w:styleId="a6">
    <w:name w:val="footer"/>
    <w:basedOn w:val="a"/>
    <w:link w:val="a7"/>
    <w:uiPriority w:val="99"/>
    <w:semiHidden/>
    <w:unhideWhenUsed/>
    <w:rsid w:val="006E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3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Белова</dc:creator>
  <cp:lastModifiedBy>Nelya Yurchenko</cp:lastModifiedBy>
  <cp:revision>2</cp:revision>
  <cp:lastPrinted>2016-01-26T12:04:00Z</cp:lastPrinted>
  <dcterms:created xsi:type="dcterms:W3CDTF">2016-01-26T12:44:00Z</dcterms:created>
  <dcterms:modified xsi:type="dcterms:W3CDTF">2016-01-26T12:44:00Z</dcterms:modified>
</cp:coreProperties>
</file>