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58C" w:rsidRPr="00DD56B5" w:rsidRDefault="00C82C67" w:rsidP="00C82C6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="00DC2068" w:rsidRPr="00DD56B5">
        <w:rPr>
          <w:rFonts w:ascii="Times New Roman" w:hAnsi="Times New Roman" w:cs="Times New Roman"/>
          <w:b/>
          <w:sz w:val="32"/>
          <w:szCs w:val="32"/>
        </w:rPr>
        <w:t>Развитие коммуникати</w:t>
      </w:r>
      <w:bookmarkStart w:id="0" w:name="_GoBack"/>
      <w:bookmarkEnd w:id="0"/>
      <w:r w:rsidR="00DC2068" w:rsidRPr="00DD56B5">
        <w:rPr>
          <w:rFonts w:ascii="Times New Roman" w:hAnsi="Times New Roman" w:cs="Times New Roman"/>
          <w:b/>
          <w:sz w:val="32"/>
          <w:szCs w:val="32"/>
        </w:rPr>
        <w:t xml:space="preserve">вных навыков </w:t>
      </w:r>
    </w:p>
    <w:p w:rsidR="00C82C67" w:rsidRDefault="00C82C67" w:rsidP="00C82C6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382.8pt;margin-top:4.15pt;width:379.35pt;height:450.6pt;z-index:-251657216;visibility:visible;mso-wrap-distance-top:3.6pt;mso-wrap-distance-bottom:3.6pt;mso-width-relative:margin;mso-height-relative:margin" strokecolor="white [3212]">
            <v:textbox>
              <w:txbxContent>
                <w:p w:rsidR="006F2DC6" w:rsidRPr="00DD56B5" w:rsidRDefault="006F2DC6" w:rsidP="006F2DC6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D56B5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ИГРА «ПЕРЕДАЙ ДВИЖЕНИЕ»</w:t>
                  </w:r>
                </w:p>
                <w:p w:rsidR="006F2DC6" w:rsidRPr="00DD56B5" w:rsidRDefault="006F2DC6" w:rsidP="006F2DC6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D56B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Дети встают в кругу и закрывают глаза. Взрослый, находясь в общем кругу, придумывает какое-нибудь движение, затем «будит» своего соседа и показывает ему своё движение. Тот «будит» следующего и показывает ему и так далее, по кругу, пока все участники не «проснутся». Игра продолжается до тех пор, пока все желающие не загадают своё движение и не передадут его по кругу.</w:t>
                  </w:r>
                </w:p>
                <w:p w:rsidR="006F2DC6" w:rsidRPr="00DD56B5" w:rsidRDefault="00116CBF" w:rsidP="006F2DC6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D56B5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841228" cy="1192543"/>
                        <wp:effectExtent l="0" t="0" r="6985" b="762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360D2BCD.jp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47855" cy="1196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2DC6" w:rsidRPr="00DD56B5" w:rsidRDefault="00116CBF" w:rsidP="006F2DC6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DD56B5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И</w:t>
                  </w:r>
                  <w:r w:rsidR="006F2DC6" w:rsidRPr="00DD56B5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ГРА «ВКЛЮЧАЕМ ТЕЛЕВИЗОР»</w:t>
                  </w:r>
                </w:p>
                <w:p w:rsidR="006F2DC6" w:rsidRPr="00DD56B5" w:rsidRDefault="006F2DC6" w:rsidP="006F2DC6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 w:rsidRPr="00DD56B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Дети</w:t>
                  </w:r>
                  <w:proofErr w:type="gramEnd"/>
                  <w:r w:rsidRPr="00DD56B5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молча стоят в кругу. Они – «телевизоры». Педагог-психолог подходит и «включает» какой-нибудь из них. «Телевизор» начинает работать, при этом ребенок изображает всё, что приходит ему в голову.</w:t>
                  </w:r>
                </w:p>
                <w:p w:rsidR="006F2DC6" w:rsidRPr="00DD56B5" w:rsidRDefault="006F2DC6" w:rsidP="006F2DC6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D56B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Игра позволяет само выражаться, привлечь к себе внимание. Важно, что никто не мешает это делать – все замерли.</w:t>
                  </w:r>
                </w:p>
                <w:p w:rsidR="006F2DC6" w:rsidRDefault="006F2DC6" w:rsidP="006F2DC6">
                  <w:pPr>
                    <w:jc w:val="center"/>
                  </w:pPr>
                </w:p>
              </w:txbxContent>
            </v:textbox>
          </v:shape>
        </w:pict>
      </w:r>
      <w:r w:rsidR="00DC2068" w:rsidRPr="00DD56B5">
        <w:rPr>
          <w:rFonts w:ascii="Times New Roman" w:hAnsi="Times New Roman" w:cs="Times New Roman"/>
          <w:b/>
          <w:sz w:val="32"/>
          <w:szCs w:val="32"/>
        </w:rPr>
        <w:t xml:space="preserve">воспитанников старшей возрастной группы </w:t>
      </w:r>
    </w:p>
    <w:p w:rsidR="00982BF9" w:rsidRPr="00DD56B5" w:rsidRDefault="00705686" w:rsidP="00C82C67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DD56B5">
        <w:rPr>
          <w:rFonts w:ascii="Times New Roman" w:hAnsi="Times New Roman" w:cs="Times New Roman"/>
          <w:b/>
          <w:sz w:val="32"/>
          <w:szCs w:val="32"/>
        </w:rPr>
        <w:t>в</w:t>
      </w:r>
      <w:r w:rsidR="00DC2068" w:rsidRPr="00DD56B5">
        <w:rPr>
          <w:rFonts w:ascii="Times New Roman" w:hAnsi="Times New Roman" w:cs="Times New Roman"/>
          <w:b/>
          <w:sz w:val="32"/>
          <w:szCs w:val="32"/>
        </w:rPr>
        <w:t xml:space="preserve"> игр</w:t>
      </w:r>
      <w:r w:rsidRPr="00DD56B5">
        <w:rPr>
          <w:rFonts w:ascii="Times New Roman" w:hAnsi="Times New Roman" w:cs="Times New Roman"/>
          <w:b/>
          <w:sz w:val="32"/>
          <w:szCs w:val="32"/>
        </w:rPr>
        <w:t>овой деятельности</w:t>
      </w:r>
    </w:p>
    <w:p w:rsidR="006F2DC6" w:rsidRDefault="006F2DC6" w:rsidP="00DC206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6F2DC6" w:rsidSect="00DD56B5">
          <w:headerReference w:type="default" r:id="rId8"/>
          <w:footerReference w:type="default" r:id="rId9"/>
          <w:pgSz w:w="16838" w:h="11906" w:orient="landscape"/>
          <w:pgMar w:top="994" w:right="1134" w:bottom="850" w:left="1134" w:header="284" w:footer="281" w:gutter="0"/>
          <w:cols w:space="708"/>
          <w:docGrid w:linePitch="360"/>
        </w:sectPr>
      </w:pPr>
    </w:p>
    <w:p w:rsidR="00DC2068" w:rsidRPr="0004642D" w:rsidRDefault="00DC2068" w:rsidP="006F2DC6">
      <w:pPr>
        <w:spacing w:line="240" w:lineRule="auto"/>
        <w:ind w:right="7766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642D">
        <w:rPr>
          <w:rFonts w:ascii="Times New Roman" w:hAnsi="Times New Roman" w:cs="Times New Roman"/>
          <w:sz w:val="28"/>
          <w:szCs w:val="28"/>
        </w:rPr>
        <w:lastRenderedPageBreak/>
        <w:t>Формирование коммуникативных навыков - важное условие нормального психологического развития ребенка, а также одна из основных задач подготовки его к дальнейшей жизни. Коммуникативные навыки развиваются как в повседневной деятельности, так и игровой.  А в дошкольном детстве – в основном в игре, в дидактической, подвижной, сюжетно-ролевой ведь это - ведущий вид деятельности в этом возрасте. В игре ребенок познает смысл человеческой деятельности, начинает понимать и ориентироваться в причинах тех или иных поступков людей. Познавая систему человеческих отношений, он начинает осознавать свое место в ней.</w:t>
      </w:r>
    </w:p>
    <w:p w:rsidR="00DC2068" w:rsidRPr="0004642D" w:rsidRDefault="00DC2068" w:rsidP="006F2DC6">
      <w:pPr>
        <w:spacing w:line="240" w:lineRule="auto"/>
        <w:ind w:right="7766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4642D">
        <w:rPr>
          <w:rFonts w:ascii="Times New Roman" w:hAnsi="Times New Roman" w:cs="Times New Roman"/>
          <w:sz w:val="28"/>
          <w:szCs w:val="28"/>
        </w:rPr>
        <w:t>Именно в игре дети учатся общению друг с другом, умению подчинять свои интересы интересам других. Игра способствует развитию произвольного поведения ребенка, формируется творческое воображение, становление внимания и мышления ребенка. Игровые отношения - это отношения по сюжету и роли, реальные взаимоотношения - это отношения детей как партнеров, товарищей, которые выполняют общее дело. В совместной игре дети учатся языку общения, взаимопониманию, взаимопомощи, учатся подчинять свои действия действию других игроков.</w:t>
      </w:r>
    </w:p>
    <w:p w:rsidR="006F2DC6" w:rsidRDefault="006F2DC6" w:rsidP="00DC206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D56B5" w:rsidRDefault="00DD56B5" w:rsidP="00DC206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D56B5" w:rsidRDefault="00DD56B5" w:rsidP="00DC206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DD56B5" w:rsidSect="00DD56B5">
          <w:type w:val="continuous"/>
          <w:pgSz w:w="16838" w:h="11906" w:orient="landscape"/>
          <w:pgMar w:top="994" w:right="1134" w:bottom="850" w:left="1134" w:header="284" w:footer="281" w:gutter="0"/>
          <w:cols w:space="708"/>
          <w:docGrid w:linePitch="360"/>
        </w:sectPr>
      </w:pPr>
    </w:p>
    <w:p w:rsidR="00DC2068" w:rsidRDefault="00DD56B5" w:rsidP="00DC206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7905115</wp:posOffset>
            </wp:positionH>
            <wp:positionV relativeFrom="paragraph">
              <wp:posOffset>59055</wp:posOffset>
            </wp:positionV>
            <wp:extent cx="1787525" cy="1326515"/>
            <wp:effectExtent l="0" t="228600" r="0" b="23558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A60FC63.jpg"/>
                    <pic:cNvPicPr/>
                  </pic:nvPicPr>
                  <pic:blipFill>
                    <a:blip r:embed="rId10" cstate="print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87525" cy="1326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4752340</wp:posOffset>
            </wp:positionH>
            <wp:positionV relativeFrom="paragraph">
              <wp:posOffset>-100965</wp:posOffset>
            </wp:positionV>
            <wp:extent cx="1882775" cy="1412875"/>
            <wp:effectExtent l="0" t="228600" r="0" b="24447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F7B9769.jpg"/>
                    <pic:cNvPicPr/>
                  </pic:nvPicPr>
                  <pic:blipFill>
                    <a:blip r:embed="rId11" cstate="print">
                      <a:lum bright="10000"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82775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058C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7" type="#_x0000_t202" style="position:absolute;left:0;text-align:left;margin-left:-8.1pt;margin-top:-35.6pt;width:357.85pt;height:254.3pt;z-index:-251655168;visibility:visible;mso-wrap-distance-top:3.6pt;mso-wrap-distance-bottom:3.6pt;mso-position-horizontal-relative:margin;mso-position-vertical-relative:text;mso-width-relative:margin;mso-height-relative:margin" strokecolor="white [3212]">
            <v:textbox>
              <w:txbxContent>
                <w:p w:rsidR="00116CBF" w:rsidRDefault="00116CBF" w:rsidP="00116CBF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  <w:p w:rsidR="00116CBF" w:rsidRPr="00116CBF" w:rsidRDefault="00116CBF" w:rsidP="00116CBF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116CB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ИГРА «МАГАЗИН ЗЕРКАЛ»</w:t>
                  </w:r>
                </w:p>
                <w:p w:rsidR="00116CBF" w:rsidRDefault="00116CBF" w:rsidP="00116CBF">
                  <w:pPr>
                    <w:spacing w:line="240" w:lineRule="auto"/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16CBF" w:rsidRPr="00F1058C" w:rsidRDefault="00116CBF" w:rsidP="00116CBF">
                  <w:pPr>
                    <w:spacing w:line="240" w:lineRule="auto"/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1058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Воспитатель собирает детей вокруг себя и говорит: «Давайте представим, что в нашем лесу открылся магазин зеркал. Пусть те, кто сидит от меня по правую руку, будут зеркалами, а те, кто по левую – зверушками. А потом мы поменяемся. Зверушки ходят мимо зеркал, прыгают, строят рожицы и выбирают для себя зеркало. А в это время зеркала должны точно отражать движения и выражения лиц зверушек».</w:t>
                  </w:r>
                </w:p>
                <w:p w:rsidR="00116CBF" w:rsidRPr="00F1058C" w:rsidRDefault="00116CBF" w:rsidP="00116CBF">
                  <w:pPr>
                    <w:spacing w:line="240" w:lineRule="auto"/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1058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Дети-зеркала становятся в ряд, зверушки подбегают к ним, </w:t>
                  </w:r>
                  <w:proofErr w:type="gramStart"/>
                  <w:r w:rsidRPr="00F1058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кривляются</w:t>
                  </w:r>
                  <w:proofErr w:type="gramEnd"/>
                  <w:r w:rsidRPr="00F1058C">
                    <w:rPr>
                      <w:rFonts w:ascii="Times New Roman" w:hAnsi="Times New Roman" w:cs="Times New Roman"/>
                      <w:sz w:val="28"/>
                      <w:szCs w:val="28"/>
                    </w:rPr>
                    <w:t>. Зеркала в точности копируют их движения. Взрослый следит за ходом игры и помогает детям.</w:t>
                  </w:r>
                </w:p>
                <w:p w:rsidR="00116CBF" w:rsidRDefault="00116CBF"/>
              </w:txbxContent>
            </v:textbox>
            <w10:wrap anchorx="margin"/>
          </v:shape>
        </w:pict>
      </w:r>
    </w:p>
    <w:p w:rsidR="00DC2068" w:rsidRPr="00DC2068" w:rsidRDefault="00DC2068" w:rsidP="00DC2068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C2068" w:rsidRDefault="00116CBF" w:rsidP="00116CBF">
      <w:pPr>
        <w:tabs>
          <w:tab w:val="left" w:pos="91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</w:p>
    <w:p w:rsidR="00404F27" w:rsidRDefault="00404F27" w:rsidP="00DC206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04F27" w:rsidRPr="00404F27" w:rsidRDefault="00404F27" w:rsidP="00404F27">
      <w:pPr>
        <w:rPr>
          <w:rFonts w:ascii="Times New Roman" w:hAnsi="Times New Roman" w:cs="Times New Roman"/>
          <w:sz w:val="28"/>
          <w:szCs w:val="28"/>
        </w:rPr>
      </w:pPr>
    </w:p>
    <w:p w:rsidR="00404F27" w:rsidRPr="00404F27" w:rsidRDefault="00DD56B5" w:rsidP="00404F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8" type="#_x0000_t202" style="position:absolute;margin-left:386.35pt;margin-top:24.8pt;width:379.1pt;height:366.45pt;z-index:251663360;visibility:visible;mso-wrap-distance-top:3.6pt;mso-wrap-distance-bottom:3.6pt;mso-position-horizontal-relative:margin;mso-width-relative:margin;mso-height-relative:margin" strokecolor="white [3212]">
            <v:textbox style="mso-next-textbox:#_x0000_s1028">
              <w:txbxContent>
                <w:p w:rsidR="00116CBF" w:rsidRPr="00F1058C" w:rsidRDefault="00116CBF" w:rsidP="00116CBF">
                  <w:pPr>
                    <w:tabs>
                      <w:tab w:val="left" w:pos="851"/>
                    </w:tabs>
                    <w:spacing w:line="240" w:lineRule="auto"/>
                    <w:ind w:firstLine="709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1058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ИГРА «РАДИО»</w:t>
                  </w:r>
                </w:p>
                <w:p w:rsidR="00116CBF" w:rsidRPr="00F1058C" w:rsidRDefault="00116CBF" w:rsidP="00116CBF">
                  <w:pPr>
                    <w:tabs>
                      <w:tab w:val="left" w:pos="851"/>
                    </w:tabs>
                    <w:spacing w:line="240" w:lineRule="auto"/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1058C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</w:p>
                <w:p w:rsidR="00116CBF" w:rsidRPr="00F1058C" w:rsidRDefault="00116CBF" w:rsidP="00116CBF">
                  <w:pPr>
                    <w:tabs>
                      <w:tab w:val="left" w:pos="851"/>
                    </w:tabs>
                    <w:spacing w:line="240" w:lineRule="auto"/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1058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Дети сидят в кругу. Воспитатель садится спиной к группе и объявляет: «Внимание, внимание! Потерялась девочка (подробно описывает кого-нибудь из группы). Пусть она подойдёт к диктору». Дети слушают и смотрят друг на друга. Они должны определить, о ком идёт </w:t>
                  </w:r>
                  <w:proofErr w:type="gramStart"/>
                  <w:r w:rsidRPr="00F1058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речь</w:t>
                  </w:r>
                  <w:proofErr w:type="gramEnd"/>
                  <w:r w:rsidRPr="00F1058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и назвать имя этого ребёнка. В роли диктора может побывать каждый желающий.</w:t>
                  </w:r>
                </w:p>
                <w:p w:rsidR="00116CBF" w:rsidRPr="00F1058C" w:rsidRDefault="00116CBF" w:rsidP="00116CBF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116CBF" w:rsidRPr="00F1058C" w:rsidRDefault="00116CBF" w:rsidP="00116CBF">
                  <w:pPr>
                    <w:spacing w:line="240" w:lineRule="auto"/>
                    <w:contextualSpacing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F1058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ИГРА «АТОМЫ И МОЛЕКУЛЫ»</w:t>
                  </w:r>
                </w:p>
                <w:p w:rsidR="00116CBF" w:rsidRPr="00F1058C" w:rsidRDefault="00116CBF" w:rsidP="00116CBF">
                  <w:pPr>
                    <w:spacing w:line="240" w:lineRule="auto"/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116CBF" w:rsidRPr="00F1058C" w:rsidRDefault="00116CBF" w:rsidP="00116CBF">
                  <w:pPr>
                    <w:spacing w:line="240" w:lineRule="auto"/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1058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Игру рекомендуется проводить на улице или в достаточно просторном помещении.</w:t>
                  </w:r>
                </w:p>
                <w:p w:rsidR="00116CBF" w:rsidRPr="00F1058C" w:rsidRDefault="00116CBF" w:rsidP="00116CBF">
                  <w:pPr>
                    <w:spacing w:line="240" w:lineRule="auto"/>
                    <w:ind w:firstLine="709"/>
                    <w:contextualSpacing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1058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Участники произвольно двигаются по игровой площадке, изображая "броуновское движение". Они - "атомы". По команде ведущего "Молекулы по три!" все участники быстро разбиваются на группы по три человека в каждой. "Атомы", не успевшие стать частью "молекул", либо выходят из игры (в этом случае игра продолжается до тех пор, пока не останется два-три игрока), либо выполняют какие-то творческие задания.</w:t>
                  </w:r>
                </w:p>
              </w:txbxContent>
            </v:textbox>
            <w10:wrap type="square" anchorx="margin"/>
          </v:shape>
        </w:pict>
      </w:r>
    </w:p>
    <w:p w:rsidR="00404F27" w:rsidRPr="00404F27" w:rsidRDefault="00404F27" w:rsidP="00404F27">
      <w:pPr>
        <w:rPr>
          <w:rFonts w:ascii="Times New Roman" w:hAnsi="Times New Roman" w:cs="Times New Roman"/>
          <w:sz w:val="28"/>
          <w:szCs w:val="28"/>
        </w:rPr>
      </w:pPr>
    </w:p>
    <w:p w:rsidR="00404F27" w:rsidRPr="00404F27" w:rsidRDefault="00404F27" w:rsidP="00404F27">
      <w:pPr>
        <w:rPr>
          <w:rFonts w:ascii="Times New Roman" w:hAnsi="Times New Roman" w:cs="Times New Roman"/>
          <w:sz w:val="28"/>
          <w:szCs w:val="28"/>
        </w:rPr>
      </w:pPr>
    </w:p>
    <w:p w:rsidR="00404F27" w:rsidRPr="00404F27" w:rsidRDefault="00404F27" w:rsidP="00404F27">
      <w:pPr>
        <w:rPr>
          <w:rFonts w:ascii="Times New Roman" w:hAnsi="Times New Roman" w:cs="Times New Roman"/>
          <w:sz w:val="28"/>
          <w:szCs w:val="28"/>
        </w:rPr>
      </w:pPr>
    </w:p>
    <w:p w:rsidR="00404F27" w:rsidRPr="00404F27" w:rsidRDefault="00C82C67" w:rsidP="00404F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472440</wp:posOffset>
            </wp:positionH>
            <wp:positionV relativeFrom="paragraph">
              <wp:posOffset>254000</wp:posOffset>
            </wp:positionV>
            <wp:extent cx="3289935" cy="2456180"/>
            <wp:effectExtent l="19050" t="0" r="5715" b="0"/>
            <wp:wrapNone/>
            <wp:docPr id="6" name="Рисунок 6" descr="http://cnnewww.durovloh.net/ugroups/18000/17184/0_2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nnewww.durovloh.net/ugroups/18000/17184/0_26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935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4F27" w:rsidRDefault="00404F27" w:rsidP="00404F27">
      <w:pPr>
        <w:rPr>
          <w:rFonts w:ascii="Times New Roman" w:hAnsi="Times New Roman" w:cs="Times New Roman"/>
          <w:sz w:val="28"/>
          <w:szCs w:val="28"/>
        </w:rPr>
      </w:pPr>
    </w:p>
    <w:p w:rsidR="00DC2068" w:rsidRPr="00404F27" w:rsidRDefault="00DC2068" w:rsidP="00404F27">
      <w:pPr>
        <w:ind w:firstLine="708"/>
        <w:rPr>
          <w:rFonts w:ascii="Times New Roman" w:hAnsi="Times New Roman" w:cs="Times New Roman"/>
          <w:sz w:val="28"/>
          <w:szCs w:val="28"/>
        </w:rPr>
      </w:pPr>
    </w:p>
    <w:sectPr w:rsidR="00DC2068" w:rsidRPr="00404F27" w:rsidSect="00DD56B5">
      <w:type w:val="continuous"/>
      <w:pgSz w:w="16838" w:h="11906" w:orient="landscape"/>
      <w:pgMar w:top="1701" w:right="1134" w:bottom="850" w:left="1134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4745" w:rsidRDefault="00C14745" w:rsidP="00530212">
      <w:pPr>
        <w:spacing w:after="0" w:line="240" w:lineRule="auto"/>
      </w:pPr>
      <w:r>
        <w:separator/>
      </w:r>
    </w:p>
  </w:endnote>
  <w:endnote w:type="continuationSeparator" w:id="0">
    <w:p w:rsidR="00C14745" w:rsidRDefault="00C14745" w:rsidP="005302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56B5" w:rsidRDefault="00DD56B5">
    <w:pPr>
      <w:pStyle w:val="a5"/>
    </w:pPr>
    <w:r>
      <w:t>Третьякова Светлана Сергеевна воспитатель, педагог-психолог</w:t>
    </w:r>
  </w:p>
  <w:p w:rsidR="00DD56B5" w:rsidRDefault="00DD56B5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4745" w:rsidRDefault="00C14745" w:rsidP="00530212">
      <w:pPr>
        <w:spacing w:after="0" w:line="240" w:lineRule="auto"/>
      </w:pPr>
      <w:r>
        <w:separator/>
      </w:r>
    </w:p>
  </w:footnote>
  <w:footnote w:type="continuationSeparator" w:id="0">
    <w:p w:rsidR="00C14745" w:rsidRDefault="00C14745" w:rsidP="005302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058C" w:rsidRPr="00F1058C" w:rsidRDefault="00F1058C" w:rsidP="00F1058C">
    <w:pPr>
      <w:pStyle w:val="a3"/>
      <w:jc w:val="right"/>
      <w:rPr>
        <w:rFonts w:ascii="Times New Roman" w:hAnsi="Times New Roman" w:cs="Times New Roman"/>
        <w:sz w:val="24"/>
        <w:szCs w:val="24"/>
      </w:rPr>
    </w:pPr>
    <w:r w:rsidRPr="00F1058C">
      <w:rPr>
        <w:rFonts w:ascii="Times New Roman" w:hAnsi="Times New Roman" w:cs="Times New Roman"/>
        <w:sz w:val="24"/>
        <w:szCs w:val="24"/>
      </w:rPr>
      <w:t>МБДОУ г. Мурманска №11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C2068"/>
    <w:rsid w:val="0004642D"/>
    <w:rsid w:val="000D66AC"/>
    <w:rsid w:val="00116CBF"/>
    <w:rsid w:val="002C3858"/>
    <w:rsid w:val="00404F27"/>
    <w:rsid w:val="00530212"/>
    <w:rsid w:val="00662B16"/>
    <w:rsid w:val="006A7EF8"/>
    <w:rsid w:val="006F2DC6"/>
    <w:rsid w:val="00705686"/>
    <w:rsid w:val="00826AAD"/>
    <w:rsid w:val="00982BF9"/>
    <w:rsid w:val="009D76E6"/>
    <w:rsid w:val="00C14745"/>
    <w:rsid w:val="00C82C67"/>
    <w:rsid w:val="00DC2068"/>
    <w:rsid w:val="00DD56B5"/>
    <w:rsid w:val="00F105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E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302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30212"/>
  </w:style>
  <w:style w:type="paragraph" w:styleId="a5">
    <w:name w:val="footer"/>
    <w:basedOn w:val="a"/>
    <w:link w:val="a6"/>
    <w:uiPriority w:val="99"/>
    <w:unhideWhenUsed/>
    <w:rsid w:val="005302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30212"/>
  </w:style>
  <w:style w:type="paragraph" w:styleId="a7">
    <w:name w:val="Balloon Text"/>
    <w:basedOn w:val="a"/>
    <w:link w:val="a8"/>
    <w:uiPriority w:val="99"/>
    <w:semiHidden/>
    <w:unhideWhenUsed/>
    <w:rsid w:val="00705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056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8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B7768E-7144-4666-A3E5-FE01AA7D49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</Pages>
  <Words>187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kevlo</dc:creator>
  <cp:lastModifiedBy>Nelya Yurchenko</cp:lastModifiedBy>
  <cp:revision>3</cp:revision>
  <cp:lastPrinted>2016-02-24T09:29:00Z</cp:lastPrinted>
  <dcterms:created xsi:type="dcterms:W3CDTF">2016-02-24T04:13:00Z</dcterms:created>
  <dcterms:modified xsi:type="dcterms:W3CDTF">2016-02-24T19:26:00Z</dcterms:modified>
</cp:coreProperties>
</file>