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17" w:rsidRPr="001D5CA3" w:rsidRDefault="00190117" w:rsidP="001D5CA3">
      <w:pPr>
        <w:spacing w:after="0" w:line="240" w:lineRule="auto"/>
        <w:jc w:val="right"/>
        <w:rPr>
          <w:rFonts w:cs="Times New Roman"/>
          <w:i/>
          <w:sz w:val="24"/>
          <w:szCs w:val="24"/>
        </w:rPr>
      </w:pPr>
      <w:r w:rsidRPr="001D5CA3">
        <w:rPr>
          <w:rFonts w:cs="Times New Roman"/>
          <w:i/>
          <w:sz w:val="24"/>
          <w:szCs w:val="24"/>
        </w:rPr>
        <w:t>Зубкова Л.</w:t>
      </w:r>
      <w:proofErr w:type="gramStart"/>
      <w:r w:rsidRPr="001D5CA3">
        <w:rPr>
          <w:rFonts w:cs="Times New Roman"/>
          <w:i/>
          <w:sz w:val="24"/>
          <w:szCs w:val="24"/>
        </w:rPr>
        <w:t>В</w:t>
      </w:r>
      <w:proofErr w:type="gramEnd"/>
      <w:r w:rsidRPr="001D5CA3">
        <w:rPr>
          <w:rFonts w:cs="Times New Roman"/>
          <w:i/>
          <w:sz w:val="24"/>
          <w:szCs w:val="24"/>
        </w:rPr>
        <w:t xml:space="preserve"> </w:t>
      </w:r>
    </w:p>
    <w:p w:rsidR="00190117" w:rsidRPr="001D5CA3" w:rsidRDefault="00190117" w:rsidP="001D5CA3">
      <w:pPr>
        <w:spacing w:after="0" w:line="240" w:lineRule="auto"/>
        <w:jc w:val="right"/>
        <w:rPr>
          <w:rFonts w:cs="Times New Roman"/>
          <w:i/>
          <w:sz w:val="24"/>
          <w:szCs w:val="24"/>
        </w:rPr>
      </w:pPr>
      <w:r w:rsidRPr="001D5CA3">
        <w:rPr>
          <w:rFonts w:cs="Times New Roman"/>
          <w:i/>
          <w:sz w:val="24"/>
          <w:szCs w:val="24"/>
        </w:rPr>
        <w:t>Педагог-психолог ДОУ№33</w:t>
      </w:r>
    </w:p>
    <w:p w:rsidR="00190117" w:rsidRPr="001D5CA3" w:rsidRDefault="001D5CA3" w:rsidP="001D5CA3">
      <w:pPr>
        <w:spacing w:after="0" w:line="240" w:lineRule="auto"/>
        <w:jc w:val="center"/>
        <w:rPr>
          <w:rFonts w:cs="Times New Roman"/>
          <w:b/>
          <w:i/>
          <w:sz w:val="24"/>
          <w:szCs w:val="24"/>
        </w:rPr>
      </w:pPr>
      <w:r>
        <w:rPr>
          <w:rFonts w:cs="Times New Roman"/>
          <w:b/>
          <w:i/>
          <w:sz w:val="24"/>
          <w:szCs w:val="24"/>
        </w:rPr>
        <w:t>Социально-к</w:t>
      </w:r>
      <w:r w:rsidR="00190117" w:rsidRPr="001D5CA3">
        <w:rPr>
          <w:rFonts w:cs="Times New Roman"/>
          <w:b/>
          <w:i/>
          <w:sz w:val="24"/>
          <w:szCs w:val="24"/>
        </w:rPr>
        <w:t xml:space="preserve">оммуникативные </w:t>
      </w:r>
      <w:proofErr w:type="spellStart"/>
      <w:r w:rsidR="00190117" w:rsidRPr="001D5CA3">
        <w:rPr>
          <w:rFonts w:cs="Times New Roman"/>
          <w:b/>
          <w:i/>
          <w:sz w:val="24"/>
          <w:szCs w:val="24"/>
        </w:rPr>
        <w:t>иг</w:t>
      </w:r>
      <w:proofErr w:type="spellEnd"/>
      <w:proofErr w:type="gramStart"/>
      <w:r w:rsidR="00190117" w:rsidRPr="001D5CA3">
        <w:rPr>
          <w:rFonts w:cs="Times New Roman"/>
          <w:b/>
          <w:i/>
          <w:sz w:val="24"/>
          <w:szCs w:val="24"/>
          <w:lang w:val="en-US"/>
        </w:rPr>
        <w:t>p</w:t>
      </w:r>
      <w:proofErr w:type="spellStart"/>
      <w:proofErr w:type="gramEnd"/>
      <w:r>
        <w:rPr>
          <w:rFonts w:cs="Times New Roman"/>
          <w:b/>
          <w:i/>
          <w:sz w:val="24"/>
          <w:szCs w:val="24"/>
        </w:rPr>
        <w:t>ы</w:t>
      </w:r>
      <w:proofErr w:type="spellEnd"/>
      <w:r>
        <w:rPr>
          <w:rFonts w:cs="Times New Roman"/>
          <w:b/>
          <w:i/>
          <w:sz w:val="24"/>
          <w:szCs w:val="24"/>
        </w:rPr>
        <w:t xml:space="preserve"> в работе с детьми д</w:t>
      </w:r>
      <w:r w:rsidR="00190117" w:rsidRPr="001D5CA3">
        <w:rPr>
          <w:rFonts w:cs="Times New Roman"/>
          <w:b/>
          <w:i/>
          <w:sz w:val="24"/>
          <w:szCs w:val="24"/>
        </w:rPr>
        <w:t>ошкольн</w:t>
      </w:r>
      <w:r>
        <w:rPr>
          <w:rFonts w:cs="Times New Roman"/>
          <w:b/>
          <w:i/>
          <w:sz w:val="24"/>
          <w:szCs w:val="24"/>
        </w:rPr>
        <w:t>ого</w:t>
      </w:r>
      <w:r w:rsidR="00190117" w:rsidRPr="001D5CA3">
        <w:rPr>
          <w:rFonts w:cs="Times New Roman"/>
          <w:b/>
          <w:i/>
          <w:sz w:val="24"/>
          <w:szCs w:val="24"/>
        </w:rPr>
        <w:t xml:space="preserve"> возраст</w:t>
      </w:r>
      <w:r>
        <w:rPr>
          <w:rFonts w:cs="Times New Roman"/>
          <w:b/>
          <w:i/>
          <w:sz w:val="24"/>
          <w:szCs w:val="24"/>
        </w:rPr>
        <w:t>а</w:t>
      </w:r>
      <w:r w:rsidR="00190117" w:rsidRPr="001D5CA3">
        <w:rPr>
          <w:rFonts w:cs="Times New Roman"/>
          <w:b/>
          <w:i/>
          <w:sz w:val="24"/>
          <w:szCs w:val="24"/>
        </w:rPr>
        <w:t>.</w:t>
      </w:r>
    </w:p>
    <w:p w:rsidR="00190117" w:rsidRPr="001D5CA3" w:rsidRDefault="00190117" w:rsidP="001D5CA3">
      <w:pPr>
        <w:spacing w:after="0" w:line="240" w:lineRule="auto"/>
        <w:rPr>
          <w:rFonts w:cs="Times New Roman"/>
          <w:b/>
          <w:i/>
          <w:sz w:val="24"/>
          <w:szCs w:val="24"/>
        </w:rPr>
      </w:pPr>
      <w:r w:rsidRPr="001D5CA3">
        <w:rPr>
          <w:rFonts w:cs="Times New Roman"/>
          <w:b/>
          <w:i/>
          <w:sz w:val="24"/>
          <w:szCs w:val="24"/>
        </w:rPr>
        <w:t>«Поводырь».</w:t>
      </w:r>
    </w:p>
    <w:p w:rsidR="00190117" w:rsidRPr="001D5CA3" w:rsidRDefault="00190117" w:rsidP="001D5CA3">
      <w:pPr>
        <w:spacing w:after="0" w:line="240" w:lineRule="auto"/>
        <w:jc w:val="both"/>
        <w:rPr>
          <w:rFonts w:cs="Times New Roman"/>
          <w:sz w:val="24"/>
          <w:szCs w:val="24"/>
        </w:rPr>
      </w:pPr>
      <w:r w:rsidRPr="001D5CA3">
        <w:rPr>
          <w:rFonts w:cs="Times New Roman"/>
          <w:sz w:val="24"/>
          <w:szCs w:val="24"/>
        </w:rPr>
        <w:t>В комнате разложены и расставлены предметы – препятствия (стулья, кубики, игрушки и т.д.). Ведомый повязывает на глаза повязку, ведущий ведёт его, рассказывая, как двигаться, например: «переступи через кубик», «здесь стул. Обойди его». Затем  меняются ролями.</w:t>
      </w:r>
    </w:p>
    <w:p w:rsidR="00190117" w:rsidRPr="001D5CA3" w:rsidRDefault="00190117" w:rsidP="001D5CA3">
      <w:pPr>
        <w:spacing w:after="0" w:line="240" w:lineRule="auto"/>
        <w:rPr>
          <w:rFonts w:cs="Times New Roman"/>
          <w:b/>
          <w:i/>
          <w:sz w:val="24"/>
          <w:szCs w:val="24"/>
        </w:rPr>
      </w:pPr>
      <w:r w:rsidRPr="001D5CA3">
        <w:rPr>
          <w:rFonts w:cs="Times New Roman"/>
          <w:b/>
          <w:i/>
          <w:sz w:val="24"/>
          <w:szCs w:val="24"/>
        </w:rPr>
        <w:t>«Магазин».</w:t>
      </w:r>
    </w:p>
    <w:p w:rsidR="00237C61" w:rsidRPr="001D5CA3" w:rsidRDefault="00190117" w:rsidP="001D5CA3">
      <w:pPr>
        <w:spacing w:after="0" w:line="240" w:lineRule="auto"/>
        <w:jc w:val="both"/>
        <w:rPr>
          <w:rFonts w:cs="Times New Roman"/>
          <w:sz w:val="24"/>
          <w:szCs w:val="24"/>
        </w:rPr>
      </w:pPr>
      <w:r w:rsidRPr="001D5CA3">
        <w:rPr>
          <w:rFonts w:cs="Times New Roman"/>
          <w:sz w:val="24"/>
          <w:szCs w:val="24"/>
        </w:rPr>
        <w:t xml:space="preserve">Взрослый - «продавец», ребёнок – «покупатель». На прилавке «магазина» разложены различные предметы. Покупатель не показывает предмет, который хочет купить, а описывает его или рассказывает, для чего он нужен, что с ним можно делать. «Продавец» должен отгадать,  о каком предмете идёт речь. Желательно употреблять вежливые слова во время </w:t>
      </w:r>
      <w:proofErr w:type="spellStart"/>
      <w:r w:rsidRPr="001D5CA3">
        <w:rPr>
          <w:rFonts w:cs="Times New Roman"/>
          <w:sz w:val="24"/>
          <w:szCs w:val="24"/>
        </w:rPr>
        <w:t>иг</w:t>
      </w:r>
      <w:proofErr w:type="spellEnd"/>
      <w:proofErr w:type="gramStart"/>
      <w:r w:rsidRPr="001D5CA3">
        <w:rPr>
          <w:rFonts w:cs="Times New Roman"/>
          <w:sz w:val="24"/>
          <w:szCs w:val="24"/>
          <w:lang w:val="en-US"/>
        </w:rPr>
        <w:t>p</w:t>
      </w:r>
      <w:proofErr w:type="spellStart"/>
      <w:proofErr w:type="gramEnd"/>
      <w:r w:rsidRPr="001D5CA3">
        <w:rPr>
          <w:rFonts w:cs="Times New Roman"/>
          <w:sz w:val="24"/>
          <w:szCs w:val="24"/>
        </w:rPr>
        <w:t>ы</w:t>
      </w:r>
      <w:proofErr w:type="spellEnd"/>
      <w:r w:rsidRPr="001D5CA3">
        <w:rPr>
          <w:rFonts w:cs="Times New Roman"/>
          <w:sz w:val="24"/>
          <w:szCs w:val="24"/>
        </w:rPr>
        <w:t>.</w:t>
      </w:r>
    </w:p>
    <w:p w:rsidR="00237C61" w:rsidRPr="001D5CA3" w:rsidRDefault="00237C61" w:rsidP="001D5CA3">
      <w:pPr>
        <w:spacing w:after="0" w:line="240" w:lineRule="auto"/>
        <w:rPr>
          <w:rFonts w:cs="Times New Roman"/>
          <w:b/>
          <w:i/>
          <w:sz w:val="24"/>
          <w:szCs w:val="24"/>
        </w:rPr>
      </w:pPr>
      <w:r w:rsidRPr="001D5CA3">
        <w:rPr>
          <w:rFonts w:cs="Times New Roman"/>
          <w:b/>
          <w:i/>
          <w:sz w:val="24"/>
          <w:szCs w:val="24"/>
        </w:rPr>
        <w:t xml:space="preserve"> «Все вместе».</w:t>
      </w:r>
    </w:p>
    <w:p w:rsidR="00237C61" w:rsidRPr="001D5CA3" w:rsidRDefault="00237C61" w:rsidP="001D5CA3">
      <w:pPr>
        <w:spacing w:after="0" w:line="240" w:lineRule="auto"/>
        <w:rPr>
          <w:rFonts w:cs="Times New Roman"/>
          <w:sz w:val="24"/>
          <w:szCs w:val="24"/>
        </w:rPr>
      </w:pPr>
      <w:r w:rsidRPr="001D5CA3">
        <w:rPr>
          <w:rFonts w:cs="Times New Roman"/>
          <w:sz w:val="24"/>
          <w:szCs w:val="24"/>
        </w:rPr>
        <w:t>Для игры нужны мелки для рисования или листы газет. Воспитатель говорит, что надо нарисовать на полу круг такого размера, чтобы озадачить детей сложной, но решаемой проблемой: как им всем разместиться на очерченном пространстве. Чтобы усложнить задачу, можно попросить ребят составить «остров» из газет, которые нельзя ни рвать, ни раздвигать. (Выигрывает команда, которая смогла разместиться на маленьком пространстве)</w:t>
      </w:r>
      <w:proofErr w:type="gramStart"/>
      <w:r w:rsidRPr="001D5CA3">
        <w:rPr>
          <w:rFonts w:cs="Times New Roman"/>
          <w:sz w:val="24"/>
          <w:szCs w:val="24"/>
        </w:rPr>
        <w:t xml:space="preserve"> .</w:t>
      </w:r>
      <w:proofErr w:type="gramEnd"/>
    </w:p>
    <w:p w:rsidR="00237C61" w:rsidRPr="001D5CA3" w:rsidRDefault="00237C61" w:rsidP="001D5CA3">
      <w:pPr>
        <w:spacing w:after="0" w:line="240" w:lineRule="auto"/>
        <w:rPr>
          <w:rFonts w:cs="Times New Roman"/>
          <w:b/>
          <w:i/>
          <w:sz w:val="24"/>
          <w:szCs w:val="24"/>
        </w:rPr>
      </w:pPr>
      <w:r w:rsidRPr="001D5CA3">
        <w:rPr>
          <w:rFonts w:cs="Times New Roman"/>
          <w:b/>
          <w:i/>
          <w:sz w:val="24"/>
          <w:szCs w:val="24"/>
        </w:rPr>
        <w:t xml:space="preserve"> Игра инсценировка «Кто виноват? »</w:t>
      </w:r>
    </w:p>
    <w:p w:rsidR="00237C61" w:rsidRPr="001D5CA3" w:rsidRDefault="00237C61" w:rsidP="001D5CA3">
      <w:pPr>
        <w:spacing w:after="0" w:line="240" w:lineRule="auto"/>
        <w:rPr>
          <w:rFonts w:cs="Times New Roman"/>
          <w:sz w:val="24"/>
          <w:szCs w:val="24"/>
        </w:rPr>
      </w:pPr>
      <w:r w:rsidRPr="001D5CA3">
        <w:rPr>
          <w:rFonts w:cs="Times New Roman"/>
          <w:sz w:val="24"/>
          <w:szCs w:val="24"/>
        </w:rPr>
        <w:t>Цель: формировать у детей умение уступать сверстникам, замечать и останавливать другого ребенка, если он делает что-то плохое, быть благодарным за проявленное внимание и заботу.</w:t>
      </w:r>
    </w:p>
    <w:p w:rsidR="00237C61" w:rsidRPr="001D5CA3" w:rsidRDefault="00237C61" w:rsidP="001D5CA3">
      <w:pPr>
        <w:spacing w:after="0" w:line="240" w:lineRule="auto"/>
        <w:rPr>
          <w:rFonts w:cs="Times New Roman"/>
          <w:sz w:val="24"/>
          <w:szCs w:val="24"/>
        </w:rPr>
      </w:pPr>
      <w:r w:rsidRPr="001D5CA3">
        <w:rPr>
          <w:rFonts w:cs="Times New Roman"/>
          <w:sz w:val="24"/>
          <w:szCs w:val="24"/>
        </w:rPr>
        <w:t>Содержание: педагог предлагает двум детям показать этюд «кто виноват? » Ребята сидят за столом. На столе лежит бумажный кораблик. Два ребенка одновременно схватили кораблик и тянут каждый к себе. Никто не хочет уступить. Оба падают, а кораблик валяется на полу разорванный. В конце этюда воспитатель вместе со всеми детьми обсуждает, кто виноват, как нужно было поступить в данной ситуации и предлагает показать правильный вариант.</w:t>
      </w:r>
    </w:p>
    <w:p w:rsidR="00237C61" w:rsidRPr="001D5CA3" w:rsidRDefault="00237C61" w:rsidP="001D5CA3">
      <w:pPr>
        <w:spacing w:after="0" w:line="240" w:lineRule="auto"/>
        <w:rPr>
          <w:rFonts w:cs="Times New Roman"/>
          <w:b/>
          <w:i/>
          <w:sz w:val="24"/>
          <w:szCs w:val="24"/>
        </w:rPr>
      </w:pPr>
      <w:r w:rsidRPr="001D5CA3">
        <w:rPr>
          <w:rFonts w:cs="Times New Roman"/>
          <w:b/>
          <w:i/>
          <w:sz w:val="24"/>
          <w:szCs w:val="24"/>
        </w:rPr>
        <w:t xml:space="preserve"> </w:t>
      </w:r>
      <w:r w:rsidR="00695C76" w:rsidRPr="001D5CA3">
        <w:rPr>
          <w:rFonts w:cs="Times New Roman"/>
          <w:b/>
          <w:i/>
          <w:sz w:val="24"/>
          <w:szCs w:val="24"/>
        </w:rPr>
        <w:t>«Мяч по к</w:t>
      </w:r>
      <w:proofErr w:type="gramStart"/>
      <w:r w:rsidR="00695C76" w:rsidRPr="001D5CA3">
        <w:rPr>
          <w:rFonts w:cs="Times New Roman"/>
          <w:b/>
          <w:i/>
          <w:sz w:val="24"/>
          <w:szCs w:val="24"/>
          <w:lang w:val="en-US"/>
        </w:rPr>
        <w:t>p</w:t>
      </w:r>
      <w:proofErr w:type="gramEnd"/>
      <w:r w:rsidR="00695C76" w:rsidRPr="001D5CA3">
        <w:rPr>
          <w:rFonts w:cs="Times New Roman"/>
          <w:b/>
          <w:i/>
          <w:sz w:val="24"/>
          <w:szCs w:val="24"/>
        </w:rPr>
        <w:t xml:space="preserve">угу </w:t>
      </w:r>
      <w:r w:rsidRPr="001D5CA3">
        <w:rPr>
          <w:rFonts w:cs="Times New Roman"/>
          <w:b/>
          <w:i/>
          <w:sz w:val="24"/>
          <w:szCs w:val="24"/>
        </w:rPr>
        <w:t>»</w:t>
      </w:r>
    </w:p>
    <w:p w:rsidR="00237C61" w:rsidRPr="001D5CA3" w:rsidRDefault="00237C61" w:rsidP="001D5CA3">
      <w:pPr>
        <w:spacing w:after="0" w:line="240" w:lineRule="auto"/>
        <w:rPr>
          <w:rFonts w:cs="Times New Roman"/>
          <w:sz w:val="24"/>
          <w:szCs w:val="24"/>
        </w:rPr>
      </w:pPr>
      <w:r w:rsidRPr="001D5CA3">
        <w:rPr>
          <w:rFonts w:cs="Times New Roman"/>
          <w:sz w:val="24"/>
          <w:szCs w:val="24"/>
        </w:rPr>
        <w:t>Цель:</w:t>
      </w:r>
      <w:r w:rsidR="00695C76" w:rsidRPr="001D5CA3">
        <w:rPr>
          <w:rFonts w:cs="Times New Roman"/>
          <w:sz w:val="24"/>
          <w:szCs w:val="24"/>
        </w:rPr>
        <w:t xml:space="preserve"> </w:t>
      </w:r>
      <w:r w:rsidRPr="001D5CA3">
        <w:rPr>
          <w:rFonts w:cs="Times New Roman"/>
          <w:sz w:val="24"/>
          <w:szCs w:val="24"/>
        </w:rPr>
        <w:t>развивать умение вступать в контакт</w:t>
      </w:r>
      <w:r w:rsidR="00695C76" w:rsidRPr="001D5CA3">
        <w:rPr>
          <w:rFonts w:cs="Times New Roman"/>
          <w:sz w:val="24"/>
          <w:szCs w:val="24"/>
        </w:rPr>
        <w:t xml:space="preserve">, оказывать внимание </w:t>
      </w:r>
    </w:p>
    <w:p w:rsidR="00695C76" w:rsidRPr="001D5CA3" w:rsidRDefault="00695C76" w:rsidP="001D5CA3">
      <w:pPr>
        <w:spacing w:after="0" w:line="240" w:lineRule="auto"/>
        <w:rPr>
          <w:rFonts w:cs="Times New Roman"/>
          <w:sz w:val="24"/>
          <w:szCs w:val="24"/>
        </w:rPr>
      </w:pPr>
      <w:r w:rsidRPr="001D5CA3">
        <w:rPr>
          <w:rFonts w:cs="Times New Roman"/>
          <w:sz w:val="24"/>
          <w:szCs w:val="24"/>
        </w:rPr>
        <w:t>Темы: Знакомство (каждый называет свое имя).</w:t>
      </w:r>
    </w:p>
    <w:p w:rsidR="00695C76" w:rsidRPr="001D5CA3" w:rsidRDefault="00695C76" w:rsidP="001D5CA3">
      <w:pPr>
        <w:spacing w:after="0" w:line="240" w:lineRule="auto"/>
        <w:rPr>
          <w:rFonts w:cs="Times New Roman"/>
          <w:sz w:val="24"/>
          <w:szCs w:val="24"/>
        </w:rPr>
      </w:pPr>
      <w:r w:rsidRPr="001D5CA3">
        <w:rPr>
          <w:rFonts w:cs="Times New Roman"/>
          <w:sz w:val="24"/>
          <w:szCs w:val="24"/>
        </w:rPr>
        <w:t xml:space="preserve">Как тебя называют </w:t>
      </w:r>
      <w:proofErr w:type="gramStart"/>
      <w:r w:rsidRPr="001D5CA3">
        <w:rPr>
          <w:rFonts w:cs="Times New Roman"/>
          <w:sz w:val="24"/>
          <w:szCs w:val="24"/>
        </w:rPr>
        <w:t>близкие</w:t>
      </w:r>
      <w:proofErr w:type="gramEnd"/>
      <w:r w:rsidRPr="001D5CA3">
        <w:rPr>
          <w:rFonts w:cs="Times New Roman"/>
          <w:sz w:val="24"/>
          <w:szCs w:val="24"/>
        </w:rPr>
        <w:t>.</w:t>
      </w:r>
    </w:p>
    <w:p w:rsidR="00695C76" w:rsidRPr="001D5CA3" w:rsidRDefault="00695C76" w:rsidP="001D5CA3">
      <w:pPr>
        <w:spacing w:after="0" w:line="240" w:lineRule="auto"/>
        <w:rPr>
          <w:rFonts w:cs="Times New Roman"/>
          <w:sz w:val="24"/>
          <w:szCs w:val="24"/>
        </w:rPr>
      </w:pPr>
      <w:r w:rsidRPr="001D5CA3">
        <w:rPr>
          <w:rFonts w:cs="Times New Roman"/>
          <w:sz w:val="24"/>
          <w:szCs w:val="24"/>
        </w:rPr>
        <w:t xml:space="preserve"> Назови соседа ласково.</w:t>
      </w:r>
    </w:p>
    <w:p w:rsidR="00695C76" w:rsidRPr="001D5CA3" w:rsidRDefault="00237C61" w:rsidP="001D5CA3">
      <w:pPr>
        <w:spacing w:after="0" w:line="240" w:lineRule="auto"/>
        <w:rPr>
          <w:rFonts w:cs="Times New Roman"/>
          <w:sz w:val="24"/>
          <w:szCs w:val="24"/>
        </w:rPr>
      </w:pPr>
      <w:r w:rsidRPr="001D5CA3">
        <w:rPr>
          <w:rFonts w:cs="Times New Roman"/>
          <w:sz w:val="24"/>
          <w:szCs w:val="24"/>
        </w:rPr>
        <w:t>Описание игры:</w:t>
      </w:r>
      <w:r w:rsidR="00695C76" w:rsidRPr="001D5CA3">
        <w:rPr>
          <w:rFonts w:cs="Times New Roman"/>
          <w:sz w:val="24"/>
          <w:szCs w:val="24"/>
        </w:rPr>
        <w:t xml:space="preserve"> </w:t>
      </w:r>
      <w:r w:rsidRPr="001D5CA3">
        <w:rPr>
          <w:rFonts w:cs="Times New Roman"/>
          <w:sz w:val="24"/>
          <w:szCs w:val="24"/>
        </w:rPr>
        <w:t>Дети стоят в кругу, передаю</w:t>
      </w:r>
      <w:r w:rsidR="00695C76" w:rsidRPr="001D5CA3">
        <w:rPr>
          <w:rFonts w:cs="Times New Roman"/>
          <w:sz w:val="24"/>
          <w:szCs w:val="24"/>
        </w:rPr>
        <w:t xml:space="preserve">т друг другу эстафету (цветок, </w:t>
      </w:r>
      <w:r w:rsidRPr="001D5CA3">
        <w:rPr>
          <w:rFonts w:cs="Times New Roman"/>
          <w:sz w:val="24"/>
          <w:szCs w:val="24"/>
        </w:rPr>
        <w:t>волшебную палочку</w:t>
      </w:r>
      <w:r w:rsidR="00695C76" w:rsidRPr="001D5CA3">
        <w:rPr>
          <w:rFonts w:cs="Times New Roman"/>
          <w:sz w:val="24"/>
          <w:szCs w:val="24"/>
        </w:rPr>
        <w:t>, мяч)  п</w:t>
      </w:r>
      <w:r w:rsidRPr="001D5CA3">
        <w:rPr>
          <w:rFonts w:cs="Times New Roman"/>
          <w:sz w:val="24"/>
          <w:szCs w:val="24"/>
        </w:rPr>
        <w:t>ри этом называют друг друга ласков</w:t>
      </w:r>
      <w:r w:rsidR="00695C76" w:rsidRPr="001D5CA3">
        <w:rPr>
          <w:rFonts w:cs="Times New Roman"/>
          <w:sz w:val="24"/>
          <w:szCs w:val="24"/>
        </w:rPr>
        <w:t xml:space="preserve">ым именем (например, Танюша, </w:t>
      </w:r>
      <w:proofErr w:type="spellStart"/>
      <w:r w:rsidR="00695C76" w:rsidRPr="001D5CA3">
        <w:rPr>
          <w:rFonts w:cs="Times New Roman"/>
          <w:sz w:val="24"/>
          <w:szCs w:val="24"/>
        </w:rPr>
        <w:t>Але</w:t>
      </w:r>
      <w:r w:rsidRPr="001D5CA3">
        <w:rPr>
          <w:rFonts w:cs="Times New Roman"/>
          <w:sz w:val="24"/>
          <w:szCs w:val="24"/>
        </w:rPr>
        <w:t>нушка</w:t>
      </w:r>
      <w:proofErr w:type="spellEnd"/>
      <w:r w:rsidRPr="001D5CA3">
        <w:rPr>
          <w:rFonts w:cs="Times New Roman"/>
          <w:sz w:val="24"/>
          <w:szCs w:val="24"/>
        </w:rPr>
        <w:t xml:space="preserve">, </w:t>
      </w:r>
      <w:proofErr w:type="spellStart"/>
      <w:r w:rsidRPr="001D5CA3">
        <w:rPr>
          <w:rFonts w:cs="Times New Roman"/>
          <w:sz w:val="24"/>
          <w:szCs w:val="24"/>
        </w:rPr>
        <w:t>Димуля</w:t>
      </w:r>
      <w:proofErr w:type="spellEnd"/>
      <w:r w:rsidRPr="001D5CA3">
        <w:rPr>
          <w:rFonts w:cs="Times New Roman"/>
          <w:sz w:val="24"/>
          <w:szCs w:val="24"/>
        </w:rPr>
        <w:t xml:space="preserve"> и т.д.) Воспитатель обращает внимание детей на ласковую интонацию.</w:t>
      </w:r>
    </w:p>
    <w:p w:rsidR="00A867C1" w:rsidRPr="001D5CA3" w:rsidRDefault="00A867C1" w:rsidP="001D5CA3">
      <w:pPr>
        <w:spacing w:after="0" w:line="240" w:lineRule="auto"/>
        <w:rPr>
          <w:rFonts w:cs="Times New Roman"/>
          <w:sz w:val="24"/>
          <w:szCs w:val="24"/>
        </w:rPr>
      </w:pPr>
    </w:p>
    <w:p w:rsidR="00A867C1" w:rsidRPr="001D5CA3" w:rsidRDefault="00A867C1" w:rsidP="001D5CA3">
      <w:pPr>
        <w:spacing w:after="0" w:line="240" w:lineRule="auto"/>
        <w:rPr>
          <w:rFonts w:cs="Times New Roman"/>
          <w:sz w:val="24"/>
          <w:szCs w:val="24"/>
        </w:rPr>
      </w:pPr>
    </w:p>
    <w:p w:rsidR="00695C76" w:rsidRPr="001D5CA3" w:rsidRDefault="00695C76" w:rsidP="001D5CA3">
      <w:pPr>
        <w:spacing w:after="0" w:line="240" w:lineRule="auto"/>
        <w:rPr>
          <w:rFonts w:cs="Times New Roman"/>
          <w:sz w:val="24"/>
          <w:szCs w:val="24"/>
        </w:rPr>
      </w:pPr>
      <w:r w:rsidRPr="001D5CA3">
        <w:rPr>
          <w:rFonts w:cs="Times New Roman"/>
          <w:b/>
          <w:i/>
          <w:sz w:val="24"/>
          <w:szCs w:val="24"/>
        </w:rPr>
        <w:t>«Пресс-конференция»</w:t>
      </w:r>
    </w:p>
    <w:p w:rsidR="00695C76" w:rsidRPr="001D5CA3" w:rsidRDefault="00695C76" w:rsidP="001D5CA3">
      <w:pPr>
        <w:spacing w:after="0" w:line="240" w:lineRule="auto"/>
        <w:rPr>
          <w:rFonts w:cs="Times New Roman"/>
          <w:b/>
          <w:i/>
          <w:sz w:val="24"/>
          <w:szCs w:val="24"/>
        </w:rPr>
      </w:pPr>
      <w:r w:rsidRPr="001D5CA3">
        <w:rPr>
          <w:rFonts w:cs="Times New Roman"/>
          <w:sz w:val="24"/>
          <w:szCs w:val="24"/>
        </w:rPr>
        <w:t>Цели: развивать навыки эффективного общения; воспитывать желание общаться, вступать в конта</w:t>
      </w:r>
      <w:proofErr w:type="gramStart"/>
      <w:r w:rsidRPr="001D5CA3">
        <w:rPr>
          <w:rFonts w:cs="Times New Roman"/>
          <w:sz w:val="24"/>
          <w:szCs w:val="24"/>
        </w:rPr>
        <w:t>кт с др</w:t>
      </w:r>
      <w:proofErr w:type="gramEnd"/>
      <w:r w:rsidRPr="001D5CA3">
        <w:rPr>
          <w:rFonts w:cs="Times New Roman"/>
          <w:sz w:val="24"/>
          <w:szCs w:val="24"/>
        </w:rPr>
        <w:t>угими детьми; учить детей задавать различные вопросы на заданную тему, поддерживать беседу.</w:t>
      </w:r>
    </w:p>
    <w:p w:rsidR="00695C76" w:rsidRPr="001D5CA3" w:rsidRDefault="00695C76" w:rsidP="001D5CA3">
      <w:pPr>
        <w:spacing w:after="0" w:line="240" w:lineRule="auto"/>
        <w:rPr>
          <w:rFonts w:cs="Times New Roman"/>
          <w:sz w:val="24"/>
          <w:szCs w:val="24"/>
        </w:rPr>
      </w:pPr>
      <w:r w:rsidRPr="001D5CA3">
        <w:rPr>
          <w:rFonts w:cs="Times New Roman"/>
          <w:sz w:val="24"/>
          <w:szCs w:val="24"/>
        </w:rPr>
        <w:t xml:space="preserve">Ход игры: участвуют все дети группы. Выбирается любая, но хорошо известная тема, например: «Мой режим дня», «Мой домашний любимец», «Мои игрушки», «Мои друзья» и т. </w:t>
      </w:r>
      <w:proofErr w:type="spellStart"/>
      <w:r w:rsidRPr="001D5CA3">
        <w:rPr>
          <w:rFonts w:cs="Times New Roman"/>
          <w:sz w:val="24"/>
          <w:szCs w:val="24"/>
        </w:rPr>
        <w:t>д</w:t>
      </w:r>
      <w:proofErr w:type="spellEnd"/>
      <w:proofErr w:type="gramStart"/>
      <w:r w:rsidRPr="001D5CA3">
        <w:rPr>
          <w:rFonts w:cs="Times New Roman"/>
          <w:sz w:val="24"/>
          <w:szCs w:val="24"/>
        </w:rPr>
        <w:t xml:space="preserve"> .</w:t>
      </w:r>
      <w:proofErr w:type="gramEnd"/>
      <w:r w:rsidRPr="001D5CA3">
        <w:rPr>
          <w:rFonts w:cs="Times New Roman"/>
          <w:sz w:val="24"/>
          <w:szCs w:val="24"/>
        </w:rPr>
        <w:t>Один из участников пресс-конференции – «гость» - садится в центре зала и отвечает на любые вопросы участников.</w:t>
      </w:r>
    </w:p>
    <w:p w:rsidR="00695C76" w:rsidRPr="001D5CA3" w:rsidRDefault="00695C76" w:rsidP="001D5CA3">
      <w:pPr>
        <w:spacing w:after="0" w:line="240" w:lineRule="auto"/>
        <w:rPr>
          <w:rFonts w:cs="Times New Roman"/>
          <w:sz w:val="24"/>
          <w:szCs w:val="24"/>
        </w:rPr>
      </w:pPr>
      <w:r w:rsidRPr="001D5CA3">
        <w:rPr>
          <w:rFonts w:cs="Times New Roman"/>
          <w:sz w:val="24"/>
          <w:szCs w:val="24"/>
        </w:rPr>
        <w:t xml:space="preserve">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w:t>
      </w:r>
      <w:proofErr w:type="gramStart"/>
      <w:r w:rsidRPr="001D5CA3">
        <w:rPr>
          <w:rFonts w:cs="Times New Roman"/>
          <w:sz w:val="24"/>
          <w:szCs w:val="24"/>
        </w:rPr>
        <w:t>?К</w:t>
      </w:r>
      <w:proofErr w:type="gramEnd"/>
      <w:r w:rsidRPr="001D5CA3">
        <w:rPr>
          <w:rFonts w:cs="Times New Roman"/>
          <w:sz w:val="24"/>
          <w:szCs w:val="24"/>
        </w:rPr>
        <w:t>а</w:t>
      </w:r>
      <w:r w:rsidR="00A867C1" w:rsidRPr="001D5CA3">
        <w:rPr>
          <w:rFonts w:cs="Times New Roman"/>
          <w:sz w:val="24"/>
          <w:szCs w:val="24"/>
        </w:rPr>
        <w:t>к нельзя поступать с друзьями? и</w:t>
      </w:r>
      <w:r w:rsidRPr="001D5CA3">
        <w:rPr>
          <w:rFonts w:cs="Times New Roman"/>
          <w:sz w:val="24"/>
          <w:szCs w:val="24"/>
        </w:rPr>
        <w:t xml:space="preserve"> т. д.</w:t>
      </w:r>
    </w:p>
    <w:p w:rsidR="00695C76" w:rsidRPr="001D5CA3" w:rsidRDefault="00695C76" w:rsidP="001D5CA3">
      <w:pPr>
        <w:spacing w:after="0" w:line="240" w:lineRule="auto"/>
        <w:rPr>
          <w:rFonts w:cs="Times New Roman"/>
          <w:b/>
          <w:i/>
          <w:sz w:val="24"/>
          <w:szCs w:val="24"/>
        </w:rPr>
      </w:pPr>
      <w:r w:rsidRPr="001D5CA3">
        <w:rPr>
          <w:rFonts w:cs="Times New Roman"/>
          <w:b/>
          <w:i/>
          <w:sz w:val="24"/>
          <w:szCs w:val="24"/>
        </w:rPr>
        <w:lastRenderedPageBreak/>
        <w:t>«Секрет»</w:t>
      </w:r>
    </w:p>
    <w:p w:rsidR="00695C76" w:rsidRPr="001D5CA3" w:rsidRDefault="00695C76" w:rsidP="001D5CA3">
      <w:pPr>
        <w:spacing w:after="0" w:line="240" w:lineRule="auto"/>
        <w:rPr>
          <w:rFonts w:cs="Times New Roman"/>
          <w:sz w:val="24"/>
          <w:szCs w:val="24"/>
        </w:rPr>
      </w:pPr>
      <w:r w:rsidRPr="001D5CA3">
        <w:rPr>
          <w:rFonts w:cs="Times New Roman"/>
          <w:sz w:val="24"/>
          <w:szCs w:val="24"/>
        </w:rPr>
        <w:t>Цели: формировать желание общаться со сверстниками; преодолевать застенчивость; находить различные способы для достижения своей цели.</w:t>
      </w:r>
    </w:p>
    <w:p w:rsidR="00695C76" w:rsidRPr="001D5CA3" w:rsidRDefault="00695C76" w:rsidP="001D5CA3">
      <w:pPr>
        <w:spacing w:after="0" w:line="240" w:lineRule="auto"/>
        <w:rPr>
          <w:rFonts w:cs="Times New Roman"/>
          <w:sz w:val="24"/>
          <w:szCs w:val="24"/>
        </w:rPr>
      </w:pPr>
      <w:r w:rsidRPr="001D5CA3">
        <w:rPr>
          <w:rFonts w:cs="Times New Roman"/>
          <w:sz w:val="24"/>
          <w:szCs w:val="24"/>
        </w:rPr>
        <w:t>Ход игры:</w:t>
      </w:r>
      <w:r w:rsidR="00A867C1" w:rsidRPr="001D5CA3">
        <w:rPr>
          <w:rFonts w:cs="Times New Roman"/>
          <w:sz w:val="24"/>
          <w:szCs w:val="24"/>
        </w:rPr>
        <w:t xml:space="preserve"> </w:t>
      </w:r>
      <w:r w:rsidRPr="001D5CA3">
        <w:rPr>
          <w:rFonts w:cs="Times New Roman"/>
          <w:sz w:val="24"/>
          <w:szCs w:val="24"/>
        </w:rPr>
        <w:t>всем участникам ведущий раздаёт небольшие предметы: пуговичк</w:t>
      </w:r>
      <w:r w:rsidR="00A867C1" w:rsidRPr="001D5CA3">
        <w:rPr>
          <w:rFonts w:cs="Times New Roman"/>
          <w:sz w:val="24"/>
          <w:szCs w:val="24"/>
        </w:rPr>
        <w:t>у, брошку, маленькую игрушку.</w:t>
      </w:r>
      <w:r w:rsidRPr="001D5CA3">
        <w:rPr>
          <w:rFonts w:cs="Times New Roman"/>
          <w:sz w:val="24"/>
          <w:szCs w:val="24"/>
        </w:rPr>
        <w:t xml:space="preserve"> Это секрет. Участники объединяются в пары. Они должны уговорить друг друга показать свой «секрет».</w:t>
      </w:r>
    </w:p>
    <w:p w:rsidR="00695C76" w:rsidRPr="001D5CA3" w:rsidRDefault="00695C76" w:rsidP="001D5CA3">
      <w:pPr>
        <w:spacing w:after="0" w:line="240" w:lineRule="auto"/>
        <w:rPr>
          <w:rFonts w:cs="Times New Roman"/>
          <w:sz w:val="24"/>
          <w:szCs w:val="24"/>
        </w:rPr>
      </w:pPr>
      <w:r w:rsidRPr="001D5CA3">
        <w:rPr>
          <w:rFonts w:cs="Times New Roman"/>
          <w:sz w:val="24"/>
          <w:szCs w:val="24"/>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
    <w:p w:rsidR="00695C76" w:rsidRPr="001D5CA3" w:rsidRDefault="00695C76" w:rsidP="001D5CA3">
      <w:pPr>
        <w:spacing w:after="0" w:line="240" w:lineRule="auto"/>
        <w:rPr>
          <w:rFonts w:cs="Times New Roman"/>
          <w:b/>
          <w:i/>
          <w:sz w:val="24"/>
          <w:szCs w:val="24"/>
        </w:rPr>
      </w:pPr>
      <w:r w:rsidRPr="001D5CA3">
        <w:rPr>
          <w:rFonts w:cs="Times New Roman"/>
          <w:b/>
          <w:i/>
          <w:sz w:val="24"/>
          <w:szCs w:val="24"/>
        </w:rPr>
        <w:t>«Массаж чувствами»</w:t>
      </w:r>
    </w:p>
    <w:p w:rsidR="00695C76" w:rsidRPr="001D5CA3" w:rsidRDefault="00695C76" w:rsidP="001D5CA3">
      <w:pPr>
        <w:spacing w:after="0" w:line="240" w:lineRule="auto"/>
        <w:rPr>
          <w:rFonts w:cs="Times New Roman"/>
          <w:sz w:val="24"/>
          <w:szCs w:val="24"/>
        </w:rPr>
      </w:pPr>
      <w:r w:rsidRPr="001D5CA3">
        <w:rPr>
          <w:rFonts w:cs="Times New Roman"/>
          <w:sz w:val="24"/>
          <w:szCs w:val="24"/>
        </w:rPr>
        <w:t>Дети садятся "цепочкой» (в затылок друг другу)</w:t>
      </w:r>
      <w:proofErr w:type="gramStart"/>
      <w:r w:rsidRPr="001D5CA3">
        <w:rPr>
          <w:rFonts w:cs="Times New Roman"/>
          <w:sz w:val="24"/>
          <w:szCs w:val="24"/>
        </w:rPr>
        <w:t xml:space="preserve"> ,</w:t>
      </w:r>
      <w:proofErr w:type="gramEnd"/>
      <w:r w:rsidRPr="001D5CA3">
        <w:rPr>
          <w:rFonts w:cs="Times New Roman"/>
          <w:sz w:val="24"/>
          <w:szCs w:val="24"/>
        </w:rPr>
        <w:t xml:space="preserve"> подушечки пальцев упираются в спину впередисидящего ребенка. По сигналу ведущего дети изображают подушечками пальцев различные чувства: радость, злость, страх, любовь, благодарность и т. п.</w:t>
      </w:r>
    </w:p>
    <w:p w:rsidR="00695C76" w:rsidRPr="001D5CA3" w:rsidRDefault="00695C76" w:rsidP="001D5CA3">
      <w:pPr>
        <w:spacing w:after="0" w:line="240" w:lineRule="auto"/>
        <w:rPr>
          <w:rFonts w:cs="Times New Roman"/>
          <w:sz w:val="24"/>
          <w:szCs w:val="24"/>
        </w:rPr>
      </w:pPr>
    </w:p>
    <w:p w:rsidR="00695C76" w:rsidRPr="001D5CA3" w:rsidRDefault="00695C76" w:rsidP="001D5CA3">
      <w:pPr>
        <w:spacing w:after="0" w:line="240" w:lineRule="auto"/>
        <w:rPr>
          <w:rFonts w:cs="Times New Roman"/>
          <w:sz w:val="24"/>
          <w:szCs w:val="24"/>
        </w:rPr>
      </w:pPr>
    </w:p>
    <w:p w:rsidR="00190117" w:rsidRPr="001D5CA3" w:rsidRDefault="00190117" w:rsidP="001D5CA3">
      <w:pPr>
        <w:spacing w:after="0" w:line="240" w:lineRule="auto"/>
        <w:jc w:val="both"/>
        <w:rPr>
          <w:rFonts w:cs="Times New Roman"/>
          <w:sz w:val="24"/>
          <w:szCs w:val="24"/>
        </w:rPr>
      </w:pPr>
    </w:p>
    <w:p w:rsidR="00237C61" w:rsidRPr="001D5CA3" w:rsidRDefault="00237C61" w:rsidP="001D5CA3">
      <w:pPr>
        <w:spacing w:after="0" w:line="240" w:lineRule="auto"/>
        <w:jc w:val="both"/>
        <w:rPr>
          <w:rFonts w:cs="Times New Roman"/>
          <w:sz w:val="24"/>
          <w:szCs w:val="24"/>
        </w:rPr>
      </w:pPr>
    </w:p>
    <w:p w:rsidR="00190117" w:rsidRPr="001D5CA3" w:rsidRDefault="00190117" w:rsidP="001D5CA3">
      <w:pPr>
        <w:spacing w:after="0" w:line="240" w:lineRule="auto"/>
        <w:jc w:val="both"/>
        <w:rPr>
          <w:rFonts w:cs="Times New Roman"/>
          <w:sz w:val="24"/>
          <w:szCs w:val="24"/>
        </w:rPr>
      </w:pPr>
    </w:p>
    <w:p w:rsidR="00C93C83" w:rsidRPr="001D5CA3" w:rsidRDefault="00C93C83" w:rsidP="001D5CA3">
      <w:pPr>
        <w:spacing w:after="0" w:line="240" w:lineRule="auto"/>
        <w:rPr>
          <w:rFonts w:cs="Times New Roman"/>
          <w:sz w:val="24"/>
          <w:szCs w:val="24"/>
        </w:rPr>
      </w:pPr>
    </w:p>
    <w:sectPr w:rsidR="00C93C83" w:rsidRPr="001D5CA3" w:rsidSect="00C9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117"/>
    <w:rsid w:val="000A3CE0"/>
    <w:rsid w:val="00190117"/>
    <w:rsid w:val="001D5CA3"/>
    <w:rsid w:val="00237C61"/>
    <w:rsid w:val="00420C68"/>
    <w:rsid w:val="00695C76"/>
    <w:rsid w:val="00816DA5"/>
    <w:rsid w:val="00A867C1"/>
    <w:rsid w:val="00C93C83"/>
    <w:rsid w:val="00DB2128"/>
    <w:rsid w:val="00FA6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Nelya Yurchenko</cp:lastModifiedBy>
  <cp:revision>2</cp:revision>
  <dcterms:created xsi:type="dcterms:W3CDTF">2016-11-02T14:35:00Z</dcterms:created>
  <dcterms:modified xsi:type="dcterms:W3CDTF">2016-11-02T14:35:00Z</dcterms:modified>
</cp:coreProperties>
</file>